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84" w:rsidRDefault="006D6B84" w:rsidP="00D83CC8">
      <w:pPr>
        <w:pStyle w:val="p7"/>
        <w:shd w:val="clear" w:color="auto" w:fill="FFFFFF"/>
        <w:spacing w:after="0" w:afterAutospacing="0"/>
        <w:rPr>
          <w:rStyle w:val="s1"/>
        </w:rPr>
      </w:pPr>
      <w:r>
        <w:rPr>
          <w:rStyle w:val="s1"/>
        </w:rPr>
        <w:t xml:space="preserve">Муниципальное общеобразовательное учреждение </w:t>
      </w:r>
    </w:p>
    <w:p w:rsidR="006D6B84" w:rsidRDefault="006D6B84" w:rsidP="006D6B84">
      <w:pPr>
        <w:pStyle w:val="p7"/>
        <w:shd w:val="clear" w:color="auto" w:fill="FFFFFF"/>
        <w:spacing w:after="0" w:afterAutospacing="0"/>
        <w:jc w:val="center"/>
        <w:rPr>
          <w:rStyle w:val="s1"/>
        </w:rPr>
      </w:pPr>
      <w:r>
        <w:rPr>
          <w:rStyle w:val="s1"/>
        </w:rPr>
        <w:t>Крюковская основная общеобразовательная школа</w:t>
      </w:r>
    </w:p>
    <w:p w:rsidR="006D6B84" w:rsidRDefault="006D6B84" w:rsidP="006D6B84">
      <w:pPr>
        <w:pStyle w:val="p7"/>
        <w:shd w:val="clear" w:color="auto" w:fill="FFFFFF"/>
        <w:spacing w:after="0" w:afterAutospacing="0"/>
        <w:jc w:val="center"/>
        <w:rPr>
          <w:rStyle w:val="s1"/>
        </w:rPr>
      </w:pPr>
      <w:proofErr w:type="spellStart"/>
      <w:r>
        <w:rPr>
          <w:rStyle w:val="s1"/>
        </w:rPr>
        <w:t>Мышкинского</w:t>
      </w:r>
      <w:proofErr w:type="spellEnd"/>
      <w:r>
        <w:rPr>
          <w:rStyle w:val="s1"/>
        </w:rPr>
        <w:t xml:space="preserve"> муниципального района Ярославской области</w:t>
      </w:r>
    </w:p>
    <w:p w:rsidR="006D6B84" w:rsidRDefault="006D6B84" w:rsidP="006D6B84">
      <w:pPr>
        <w:pStyle w:val="p7"/>
        <w:shd w:val="clear" w:color="auto" w:fill="FFFFFF"/>
        <w:spacing w:after="0" w:afterAutospacing="0"/>
        <w:rPr>
          <w:rStyle w:val="s1"/>
        </w:rPr>
      </w:pPr>
    </w:p>
    <w:p w:rsidR="006D6B84" w:rsidRDefault="006D6B84" w:rsidP="006D6B84">
      <w:pPr>
        <w:pStyle w:val="p7"/>
        <w:shd w:val="clear" w:color="auto" w:fill="FFFFFF"/>
        <w:spacing w:after="0" w:afterAutospacing="0"/>
        <w:rPr>
          <w:rStyle w:val="s1"/>
        </w:rPr>
      </w:pPr>
      <w:r>
        <w:rPr>
          <w:rStyle w:val="s1"/>
        </w:rPr>
        <w:t>Рассмотрено на заседании педсовета</w:t>
      </w:r>
    </w:p>
    <w:p w:rsidR="006D6B84" w:rsidRDefault="006D6B84" w:rsidP="006D6B84">
      <w:pPr>
        <w:pStyle w:val="p7"/>
        <w:shd w:val="clear" w:color="auto" w:fill="FFFFFF"/>
        <w:spacing w:after="0" w:afterAutospacing="0"/>
        <w:rPr>
          <w:rStyle w:val="s1"/>
        </w:rPr>
      </w:pPr>
      <w:r>
        <w:rPr>
          <w:rStyle w:val="s1"/>
        </w:rPr>
        <w:t xml:space="preserve">Протокол №__ </w:t>
      </w:r>
      <w:proofErr w:type="gramStart"/>
      <w:r>
        <w:rPr>
          <w:rStyle w:val="s1"/>
        </w:rPr>
        <w:t>от</w:t>
      </w:r>
      <w:proofErr w:type="gramEnd"/>
    </w:p>
    <w:p w:rsidR="006D6B84" w:rsidRDefault="006D6B84" w:rsidP="006D6B84">
      <w:pPr>
        <w:pStyle w:val="p7"/>
        <w:shd w:val="clear" w:color="auto" w:fill="FFFFFF"/>
        <w:spacing w:after="0" w:afterAutospacing="0"/>
        <w:rPr>
          <w:rStyle w:val="s1"/>
        </w:rPr>
      </w:pPr>
      <w:r>
        <w:rPr>
          <w:rStyle w:val="s1"/>
        </w:rPr>
        <w:t>«__»__2020__г</w:t>
      </w:r>
    </w:p>
    <w:p w:rsidR="006D6B84" w:rsidRDefault="006D6B84" w:rsidP="006D6B84">
      <w:pPr>
        <w:pStyle w:val="Standard"/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6D6B84" w:rsidRDefault="006D6B84" w:rsidP="006D6B84">
      <w:pPr>
        <w:pStyle w:val="Standard"/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</w:t>
      </w:r>
    </w:p>
    <w:p w:rsidR="006D6B84" w:rsidRDefault="006D6B84" w:rsidP="006D6B84">
      <w:pPr>
        <w:pStyle w:val="Standard"/>
        <w:wordWrap w:val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В.Е.Ледкова</w:t>
      </w:r>
      <w:proofErr w:type="spellEnd"/>
    </w:p>
    <w:p w:rsidR="006D6B84" w:rsidRDefault="006D6B84" w:rsidP="006D6B84">
      <w:pPr>
        <w:pStyle w:val="Standard"/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№___</w:t>
      </w:r>
    </w:p>
    <w:p w:rsidR="006D6B84" w:rsidRDefault="006D6B84" w:rsidP="006D6B84">
      <w:pPr>
        <w:pStyle w:val="Standard"/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«__»__2020г</w:t>
      </w:r>
    </w:p>
    <w:p w:rsidR="006D6B84" w:rsidRDefault="006D6B84" w:rsidP="006D6B84">
      <w:pPr>
        <w:pStyle w:val="Standard"/>
        <w:wordWrap w:val="0"/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pStyle w:val="Standard"/>
        <w:wordWrap w:val="0"/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pStyle w:val="Standard"/>
        <w:wordWrap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общеобразовательная   общеразвивающая программа</w:t>
      </w:r>
    </w:p>
    <w:p w:rsidR="006D6B84" w:rsidRDefault="006D6B84" w:rsidP="006D6B84">
      <w:pPr>
        <w:pStyle w:val="Standard"/>
        <w:wordWrap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естественно научной направленности</w:t>
      </w:r>
    </w:p>
    <w:p w:rsidR="006D6B84" w:rsidRDefault="006D6B84" w:rsidP="006D6B84">
      <w:pPr>
        <w:pStyle w:val="Standard"/>
        <w:wordWrap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«Экология человека»</w:t>
      </w:r>
    </w:p>
    <w:p w:rsidR="006D6B84" w:rsidRDefault="006D6B84" w:rsidP="006D6B84">
      <w:pPr>
        <w:pStyle w:val="Standard"/>
        <w:wordWrap w:val="0"/>
        <w:jc w:val="center"/>
        <w:rPr>
          <w:rFonts w:ascii="Times New Roman" w:hAnsi="Times New Roman" w:cs="Times New Roman"/>
        </w:rPr>
      </w:pPr>
    </w:p>
    <w:p w:rsidR="006D6B84" w:rsidRDefault="006D6B84" w:rsidP="006D6B84">
      <w:pPr>
        <w:pStyle w:val="Standard"/>
        <w:wordWrap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обучающихся:14-16 лет</w:t>
      </w:r>
    </w:p>
    <w:p w:rsidR="006D6B84" w:rsidRDefault="006D6B84" w:rsidP="006D6B84">
      <w:pPr>
        <w:pStyle w:val="Standard"/>
        <w:wordWrap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17 недель</w:t>
      </w:r>
    </w:p>
    <w:p w:rsidR="006D6B84" w:rsidRDefault="006D6B84" w:rsidP="006D6B84">
      <w:pPr>
        <w:pStyle w:val="p2"/>
        <w:shd w:val="clear" w:color="auto" w:fill="FFFFFF"/>
        <w:rPr>
          <w:rStyle w:val="s1"/>
          <w:b/>
          <w:bCs/>
          <w:color w:val="000000"/>
        </w:rPr>
      </w:pPr>
    </w:p>
    <w:p w:rsidR="006D6B84" w:rsidRDefault="006D6B84" w:rsidP="006D6B84">
      <w:pPr>
        <w:pStyle w:val="p2"/>
        <w:shd w:val="clear" w:color="auto" w:fill="FFFFFF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Программу составила: </w:t>
      </w:r>
    </w:p>
    <w:p w:rsidR="006D6B84" w:rsidRDefault="006D6B84" w:rsidP="006D6B84">
      <w:pPr>
        <w:pStyle w:val="p2"/>
        <w:shd w:val="clear" w:color="auto" w:fill="FFFFFF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Фомина Ирина Юрьевна</w:t>
      </w:r>
    </w:p>
    <w:p w:rsidR="006D6B84" w:rsidRDefault="006D6B84" w:rsidP="006D6B84">
      <w:pPr>
        <w:pStyle w:val="p2"/>
        <w:shd w:val="clear" w:color="auto" w:fill="FFFFFF"/>
        <w:jc w:val="center"/>
      </w:pPr>
      <w:r>
        <w:rPr>
          <w:rStyle w:val="s1"/>
          <w:bCs/>
          <w:color w:val="000000"/>
        </w:rPr>
        <w:t>2020-2021 учебный  год</w:t>
      </w:r>
    </w:p>
    <w:p w:rsidR="006D6B84" w:rsidRDefault="006D6B84" w:rsidP="006D6B84">
      <w:pPr>
        <w:pStyle w:val="Default"/>
        <w:spacing w:line="276" w:lineRule="auto"/>
        <w:jc w:val="center"/>
        <w:rPr>
          <w:b/>
          <w:bCs/>
        </w:rPr>
      </w:pPr>
    </w:p>
    <w:p w:rsidR="006D6B84" w:rsidRPr="00A962BA" w:rsidRDefault="006D6B84" w:rsidP="006D6B84">
      <w:pPr>
        <w:pStyle w:val="Default"/>
        <w:spacing w:line="276" w:lineRule="auto"/>
        <w:jc w:val="center"/>
      </w:pPr>
      <w:r w:rsidRPr="00A962BA">
        <w:rPr>
          <w:b/>
          <w:bCs/>
        </w:rPr>
        <w:t>Аннотация к рабочей программе по внеурочной деятельности «</w:t>
      </w:r>
      <w:r>
        <w:rPr>
          <w:b/>
          <w:bCs/>
        </w:rPr>
        <w:t>Экология человека. Практикум по экологии человека</w:t>
      </w:r>
      <w:proofErr w:type="gramStart"/>
      <w:r>
        <w:rPr>
          <w:b/>
          <w:bCs/>
        </w:rPr>
        <w:t>.</w:t>
      </w:r>
      <w:r w:rsidRPr="00A962BA">
        <w:rPr>
          <w:b/>
          <w:bCs/>
        </w:rPr>
        <w:t>»</w:t>
      </w:r>
      <w:proofErr w:type="gramEnd"/>
    </w:p>
    <w:p w:rsidR="006D6B84" w:rsidRDefault="006D6B84" w:rsidP="006D6B84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7-9</w:t>
      </w:r>
      <w:r w:rsidRPr="00A962BA">
        <w:rPr>
          <w:b/>
          <w:bCs/>
        </w:rPr>
        <w:t xml:space="preserve"> класс</w:t>
      </w:r>
    </w:p>
    <w:p w:rsidR="006D6B84" w:rsidRPr="00A962BA" w:rsidRDefault="006D6B84" w:rsidP="006D6B84">
      <w:pPr>
        <w:pStyle w:val="Default"/>
        <w:spacing w:line="276" w:lineRule="auto"/>
      </w:pPr>
    </w:p>
    <w:p w:rsidR="006D6B84" w:rsidRPr="00A962BA" w:rsidRDefault="006D6B84" w:rsidP="006D6B84">
      <w:pPr>
        <w:pStyle w:val="Default"/>
        <w:spacing w:line="276" w:lineRule="auto"/>
        <w:jc w:val="both"/>
      </w:pPr>
      <w:r w:rsidRPr="00A962BA">
        <w:t xml:space="preserve">В условиях реализации ФГОС ООО содержание </w:t>
      </w:r>
      <w:r>
        <w:t>дополнительных программ</w:t>
      </w:r>
      <w:r w:rsidRPr="00A962BA">
        <w:t xml:space="preserve"> определяют следующие документы: - ФЗ РФ от 29.12.2012 №273-ФЗ «Об образовании в Российской Федерации»</w:t>
      </w:r>
      <w:r>
        <w:t xml:space="preserve"> </w:t>
      </w:r>
      <w:r w:rsidRPr="00A962BA">
        <w:t>(</w:t>
      </w:r>
      <w:proofErr w:type="spellStart"/>
      <w:r w:rsidRPr="00A962BA">
        <w:t>ред</w:t>
      </w:r>
      <w:proofErr w:type="gramStart"/>
      <w:r w:rsidRPr="00A962BA">
        <w:t>.о</w:t>
      </w:r>
      <w:proofErr w:type="gramEnd"/>
      <w:r w:rsidRPr="00A962BA">
        <w:t>т</w:t>
      </w:r>
      <w:proofErr w:type="spellEnd"/>
      <w:r w:rsidRPr="00A962BA">
        <w:t xml:space="preserve"> 03.07.2016г); - приказом </w:t>
      </w:r>
      <w:proofErr w:type="spellStart"/>
      <w:r w:rsidRPr="00A962BA">
        <w:t>Минобрнауки</w:t>
      </w:r>
      <w:proofErr w:type="spellEnd"/>
      <w:r w:rsidRPr="00A962BA">
        <w:t xml:space="preserve"> России от 17.12.2010 г. № 1897 «Об утверждении федерального государственного стандарта основного общего образования» (ред. от 31.12.2015 г.); - приказом </w:t>
      </w:r>
      <w:proofErr w:type="spellStart"/>
      <w:r w:rsidRPr="00A962BA">
        <w:t>Минобрнауки</w:t>
      </w:r>
      <w:proofErr w:type="spellEnd"/>
      <w:r w:rsidRPr="00A962BA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- общеобразовательным программам начального общего, основного общего, среднего общего образования» от 30.08.2013 № 1015 (ред. от 17.07.2015 г.); - письма </w:t>
      </w:r>
      <w:proofErr w:type="spellStart"/>
      <w:r w:rsidRPr="00A962BA">
        <w:t>Минобрнауки</w:t>
      </w:r>
      <w:proofErr w:type="spellEnd"/>
      <w:r w:rsidRPr="00A962BA">
        <w:t xml:space="preserve"> России от 12.05.2011г. № 03-296 «Об организации внеурочной деятельности при введении федерального государственного образовательного стандарта общего образова</w:t>
      </w:r>
      <w:r>
        <w:t xml:space="preserve">ния»; </w:t>
      </w:r>
      <w:r w:rsidRPr="00A962BA">
        <w:t xml:space="preserve">Организация внеурочной деятельности в Учреждении осуществляется в соответствии с санитарно-эпидемиологическими правилами и нормативами СанПиН 2.4.2.2821-10 «Санитарно-эпидемиологические требования к условиям организации обучения в общеобразовательных учреждениях». </w:t>
      </w:r>
      <w:proofErr w:type="gramStart"/>
      <w:r w:rsidRPr="00A962BA">
        <w:t>Внеурочная деятельность понимается как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основного общего образования.</w:t>
      </w:r>
      <w:proofErr w:type="gramEnd"/>
    </w:p>
    <w:p w:rsidR="006D6B84" w:rsidRDefault="006D6B84" w:rsidP="006D6B84">
      <w:pPr>
        <w:pStyle w:val="Default"/>
        <w:spacing w:line="276" w:lineRule="auto"/>
        <w:jc w:val="both"/>
      </w:pPr>
      <w:r w:rsidRPr="00A962BA">
        <w:t xml:space="preserve"> </w:t>
      </w:r>
      <w:proofErr w:type="gramStart"/>
      <w:r w:rsidRPr="00A962BA">
        <w:t>Составлена</w:t>
      </w:r>
      <w:proofErr w:type="gramEnd"/>
      <w:r w:rsidRPr="00A962BA">
        <w:t xml:space="preserve"> с учётом требований федерального государственного образовательного стандарта основного общего образования (утверждён приказом министерства образования и науки Российской федерации № 1897 от 17.12 2010 г. в редакции приказов </w:t>
      </w:r>
      <w:proofErr w:type="spellStart"/>
      <w:r w:rsidRPr="00A962BA">
        <w:t>Минобрнауки</w:t>
      </w:r>
      <w:proofErr w:type="spellEnd"/>
      <w:r w:rsidRPr="00A962BA">
        <w:t xml:space="preserve"> №1644 от 29.12.2014 и №1577 от 15.12.2015), в соответствии с основной образовательной программой основного общего образования </w:t>
      </w:r>
      <w:r>
        <w:t>МОУ Крюковской ООШ.</w:t>
      </w:r>
    </w:p>
    <w:p w:rsidR="006D6B84" w:rsidRDefault="006D6B84" w:rsidP="006D6B84">
      <w:pPr>
        <w:pStyle w:val="Default"/>
        <w:spacing w:line="276" w:lineRule="auto"/>
        <w:jc w:val="both"/>
        <w:rPr>
          <w:rFonts w:eastAsia="Times New Roman"/>
        </w:rPr>
      </w:pPr>
      <w:r w:rsidRPr="00A962BA">
        <w:t>Ведущ</w:t>
      </w:r>
      <w:r w:rsidR="00D83CC8">
        <w:t>ие направления, в рамках которых</w:t>
      </w:r>
      <w:r w:rsidRPr="00A962BA">
        <w:t xml:space="preserve">  разработана рабочая п</w:t>
      </w:r>
      <w:r w:rsidR="00D83CC8">
        <w:t>рограмма – естественнон</w:t>
      </w:r>
      <w:r>
        <w:t>аучное,</w:t>
      </w:r>
      <w:r>
        <w:rPr>
          <w:rFonts w:eastAsia="Times New Roman"/>
        </w:rPr>
        <w:t xml:space="preserve"> оздоровительное, экологическое.</w:t>
      </w:r>
    </w:p>
    <w:p w:rsidR="006D6B84" w:rsidRDefault="006D6B84" w:rsidP="006D6B84">
      <w:pPr>
        <w:tabs>
          <w:tab w:val="left" w:pos="108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B7B7D">
        <w:rPr>
          <w:rFonts w:ascii="Times New Roman" w:hAnsi="Times New Roman" w:cs="Times New Roman"/>
          <w:sz w:val="24"/>
          <w:szCs w:val="24"/>
        </w:rPr>
        <w:t>Рабочая программа сост</w:t>
      </w:r>
      <w:r w:rsidR="00D83CC8">
        <w:rPr>
          <w:rFonts w:ascii="Times New Roman" w:hAnsi="Times New Roman" w:cs="Times New Roman"/>
          <w:sz w:val="24"/>
          <w:szCs w:val="24"/>
        </w:rPr>
        <w:t>авлена на основе</w:t>
      </w:r>
      <w:r w:rsidRPr="00EB7B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6B84" w:rsidRDefault="006D6B84" w:rsidP="006D6B84">
      <w:pPr>
        <w:tabs>
          <w:tab w:val="left" w:pos="108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B7B7D">
        <w:rPr>
          <w:rFonts w:ascii="Times New Roman" w:hAnsi="Times New Roman" w:cs="Times New Roman"/>
          <w:sz w:val="24"/>
          <w:szCs w:val="24"/>
        </w:rPr>
        <w:t xml:space="preserve">Внеурочная деятельность. Формирование культуры здоровья. </w:t>
      </w:r>
      <w:r>
        <w:rPr>
          <w:rFonts w:ascii="Times New Roman" w:hAnsi="Times New Roman" w:cs="Times New Roman"/>
          <w:sz w:val="24"/>
          <w:szCs w:val="24"/>
        </w:rPr>
        <w:t>7-8 классы/9 класс</w:t>
      </w:r>
      <w:r w:rsidRPr="00EB7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D">
        <w:rPr>
          <w:rFonts w:ascii="Times New Roman" w:hAnsi="Times New Roman" w:cs="Times New Roman"/>
          <w:sz w:val="24"/>
          <w:szCs w:val="24"/>
        </w:rPr>
        <w:t>А.Г.Макеева</w:t>
      </w:r>
      <w:proofErr w:type="spellEnd"/>
      <w:r w:rsidRPr="00EB7B7D">
        <w:rPr>
          <w:rFonts w:ascii="Times New Roman" w:hAnsi="Times New Roman" w:cs="Times New Roman"/>
          <w:sz w:val="24"/>
          <w:szCs w:val="24"/>
        </w:rPr>
        <w:t>. – М.: Просвещение, 2016.</w:t>
      </w:r>
    </w:p>
    <w:p w:rsidR="006D6B84" w:rsidRDefault="006D6B84" w:rsidP="006D6B84">
      <w:pPr>
        <w:pStyle w:val="Default"/>
        <w:spacing w:line="276" w:lineRule="auto"/>
        <w:rPr>
          <w:rFonts w:eastAsia="Times New Roman"/>
        </w:rPr>
      </w:pPr>
      <w:r>
        <w:t xml:space="preserve">2.Гусева С.Г., </w:t>
      </w:r>
      <w:proofErr w:type="spellStart"/>
      <w:r>
        <w:t>Санарова</w:t>
      </w:r>
      <w:proofErr w:type="spellEnd"/>
      <w:r>
        <w:t xml:space="preserve">  Г.Э. «Система классных часов. Формирование социальных навыков </w:t>
      </w:r>
      <w:proofErr w:type="gramStart"/>
      <w:r>
        <w:t>у</w:t>
      </w:r>
      <w:proofErr w:type="gramEnd"/>
      <w:r>
        <w:t xml:space="preserve"> обучающихся». </w:t>
      </w:r>
      <w:r w:rsidRPr="006561F8">
        <w:rPr>
          <w:rFonts w:eastAsia="Times New Roman"/>
        </w:rPr>
        <w:t>Се</w:t>
      </w:r>
      <w:r w:rsidRPr="00733469">
        <w:rPr>
          <w:rFonts w:eastAsia="Times New Roman"/>
        </w:rPr>
        <w:t xml:space="preserve">рия </w:t>
      </w:r>
      <w:r w:rsidRPr="00733469">
        <w:rPr>
          <w:rFonts w:eastAsia="Times New Roman"/>
          <w:color w:val="2F2F2F"/>
        </w:rPr>
        <w:t>ФГОС.</w:t>
      </w:r>
      <w:r>
        <w:rPr>
          <w:rFonts w:eastAsia="Times New Roman"/>
          <w:color w:val="2F2F2F"/>
        </w:rPr>
        <w:t>5-8 классы.</w:t>
      </w:r>
      <w:r w:rsidRPr="00733469">
        <w:rPr>
          <w:rFonts w:eastAsia="Times New Roman"/>
          <w:color w:val="2F2F2F"/>
        </w:rPr>
        <w:t xml:space="preserve"> Духовно-нравственное развитие</w:t>
      </w:r>
      <w:r>
        <w:rPr>
          <w:rFonts w:eastAsia="Times New Roman"/>
          <w:color w:val="2F2F2F"/>
        </w:rPr>
        <w:t>.-</w:t>
      </w:r>
      <w:r w:rsidRPr="00733469">
        <w:rPr>
          <w:rFonts w:ascii="Tahoma" w:eastAsia="Times New Roman" w:hAnsi="Tahoma" w:cs="Tahoma"/>
          <w:sz w:val="13"/>
          <w:szCs w:val="13"/>
        </w:rPr>
        <w:t xml:space="preserve"> </w:t>
      </w:r>
      <w:hyperlink r:id="rId8" w:history="1">
        <w:r w:rsidRPr="00733469">
          <w:rPr>
            <w:rFonts w:eastAsia="Times New Roman"/>
            <w:color w:val="2F2F2F"/>
          </w:rPr>
          <w:t>Учитель</w:t>
        </w:r>
      </w:hyperlink>
      <w:r w:rsidRPr="006561F8">
        <w:rPr>
          <w:rFonts w:eastAsia="Times New Roman"/>
        </w:rPr>
        <w:t>, 2019 г.</w:t>
      </w:r>
    </w:p>
    <w:p w:rsidR="006D6B84" w:rsidRDefault="006D6B84" w:rsidP="006D6B84">
      <w:pPr>
        <w:tabs>
          <w:tab w:val="left" w:pos="108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76019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176019">
        <w:rPr>
          <w:rFonts w:ascii="Times New Roman" w:hAnsi="Times New Roman" w:cs="Times New Roman"/>
          <w:sz w:val="24"/>
          <w:szCs w:val="24"/>
        </w:rPr>
        <w:t>Программа</w:t>
      </w:r>
      <w:r w:rsidRPr="00176019">
        <w:rPr>
          <w:rFonts w:ascii="Times New Roman" w:hAnsi="Times New Roman" w:cs="Times New Roman"/>
          <w:color w:val="000000"/>
          <w:sz w:val="24"/>
          <w:szCs w:val="24"/>
        </w:rPr>
        <w:t>: Экология. 8-11 классы: программы для общеобразовательных учреждений/сос</w:t>
      </w:r>
      <w:r w:rsidRPr="00176019">
        <w:rPr>
          <w:rFonts w:ascii="Times New Roman" w:hAnsi="Times New Roman" w:cs="Times New Roman"/>
          <w:sz w:val="24"/>
          <w:szCs w:val="24"/>
        </w:rPr>
        <w:t xml:space="preserve">т. Г.М. </w:t>
      </w:r>
      <w:proofErr w:type="spellStart"/>
      <w:r w:rsidRPr="00176019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176019">
        <w:rPr>
          <w:rFonts w:ascii="Times New Roman" w:hAnsi="Times New Roman" w:cs="Times New Roman"/>
          <w:sz w:val="24"/>
          <w:szCs w:val="24"/>
        </w:rPr>
        <w:t>. – М.: Дрофа.</w:t>
      </w:r>
    </w:p>
    <w:p w:rsidR="006D6B84" w:rsidRDefault="006D6B84" w:rsidP="006D6B84">
      <w:pPr>
        <w:tabs>
          <w:tab w:val="left" w:pos="1080"/>
        </w:tabs>
        <w:spacing w:line="240" w:lineRule="atLeast"/>
        <w:rPr>
          <w:rStyle w:val="ad"/>
          <w:rFonts w:ascii="Times New Roman" w:hAnsi="Times New Roman" w:cs="Times New Roman"/>
          <w:b w:val="0"/>
          <w:sz w:val="24"/>
          <w:szCs w:val="24"/>
        </w:rPr>
      </w:pPr>
      <w:r>
        <w:rPr>
          <w:rStyle w:val="ad"/>
          <w:rFonts w:ascii="Times New Roman" w:hAnsi="Times New Roman" w:cs="Times New Roman"/>
          <w:b w:val="0"/>
          <w:sz w:val="24"/>
          <w:szCs w:val="24"/>
        </w:rPr>
        <w:t>4</w:t>
      </w:r>
      <w:r w:rsidRPr="00894502">
        <w:rPr>
          <w:rStyle w:val="ad"/>
          <w:rFonts w:ascii="Times New Roman" w:hAnsi="Times New Roman" w:cs="Times New Roman"/>
          <w:b w:val="0"/>
          <w:sz w:val="24"/>
          <w:szCs w:val="24"/>
        </w:rPr>
        <w:t>.Программа внеурочной деятельности. Экологическая культура и здоровый образ жизни.8 класс. Экологическая культура и устойчивое развитие.9 класс/</w:t>
      </w:r>
      <w:proofErr w:type="spellStart"/>
      <w:r w:rsidRPr="00894502">
        <w:rPr>
          <w:rStyle w:val="ad"/>
          <w:rFonts w:ascii="Times New Roman" w:hAnsi="Times New Roman" w:cs="Times New Roman"/>
          <w:b w:val="0"/>
          <w:sz w:val="24"/>
          <w:szCs w:val="24"/>
        </w:rPr>
        <w:t>Е.Н.Даятковская</w:t>
      </w:r>
      <w:proofErr w:type="spellEnd"/>
      <w:r w:rsidRPr="00894502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894502">
        <w:rPr>
          <w:rStyle w:val="ad"/>
          <w:rFonts w:ascii="Times New Roman" w:hAnsi="Times New Roman" w:cs="Times New Roman"/>
          <w:b w:val="0"/>
          <w:sz w:val="24"/>
          <w:szCs w:val="24"/>
        </w:rPr>
        <w:t>А.Н.Захлёбный</w:t>
      </w:r>
      <w:proofErr w:type="spellEnd"/>
      <w:r w:rsidRPr="00894502">
        <w:rPr>
          <w:rStyle w:val="ad"/>
          <w:rFonts w:ascii="Times New Roman" w:hAnsi="Times New Roman" w:cs="Times New Roman"/>
          <w:b w:val="0"/>
          <w:sz w:val="24"/>
          <w:szCs w:val="24"/>
        </w:rPr>
        <w:t>, Л.И. Колесникова и др.-М.:Просвещение,2012.</w:t>
      </w:r>
    </w:p>
    <w:p w:rsidR="006D6B84" w:rsidRPr="00894502" w:rsidRDefault="006D6B84" w:rsidP="006D6B84">
      <w:pPr>
        <w:tabs>
          <w:tab w:val="left" w:pos="1080"/>
        </w:tabs>
        <w:spacing w:line="240" w:lineRule="atLeast"/>
        <w:rPr>
          <w:rStyle w:val="ad"/>
          <w:rFonts w:ascii="Times New Roman" w:hAnsi="Times New Roman" w:cs="Times New Roman"/>
          <w:b w:val="0"/>
          <w:sz w:val="24"/>
          <w:szCs w:val="24"/>
        </w:rPr>
      </w:pPr>
      <w:r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5.Е.О.Фадеева, </w:t>
      </w:r>
      <w:proofErr w:type="spellStart"/>
      <w:r>
        <w:rPr>
          <w:rStyle w:val="ad"/>
          <w:rFonts w:ascii="Times New Roman" w:hAnsi="Times New Roman" w:cs="Times New Roman"/>
          <w:b w:val="0"/>
          <w:sz w:val="24"/>
          <w:szCs w:val="24"/>
        </w:rPr>
        <w:t>В.Г.Бабенко</w:t>
      </w:r>
      <w:proofErr w:type="spellEnd"/>
      <w:r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«Экология. Организмы и среда их обитания. Практикум.9 класс» - </w:t>
      </w:r>
      <w:proofErr w:type="spellStart"/>
      <w:r>
        <w:rPr>
          <w:rStyle w:val="ad"/>
          <w:rFonts w:ascii="Times New Roman" w:hAnsi="Times New Roman" w:cs="Times New Roman"/>
          <w:b w:val="0"/>
          <w:sz w:val="24"/>
          <w:szCs w:val="24"/>
        </w:rPr>
        <w:t>М.издат</w:t>
      </w:r>
      <w:proofErr w:type="spellEnd"/>
      <w:r>
        <w:rPr>
          <w:rStyle w:val="ad"/>
          <w:rFonts w:ascii="Times New Roman" w:hAnsi="Times New Roman" w:cs="Times New Roman"/>
          <w:b w:val="0"/>
          <w:sz w:val="24"/>
          <w:szCs w:val="24"/>
        </w:rPr>
        <w:t>. НЦ ЭНАС, 2002.</w:t>
      </w:r>
    </w:p>
    <w:p w:rsidR="006D6B84" w:rsidRPr="00EB7B7D" w:rsidRDefault="006D6B84" w:rsidP="006D6B84">
      <w:pPr>
        <w:tabs>
          <w:tab w:val="left" w:pos="1080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7601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Pr="00EB7B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программы: </w:t>
      </w:r>
    </w:p>
    <w:p w:rsidR="006D6B84" w:rsidRPr="00897A23" w:rsidRDefault="006D6B84" w:rsidP="006D6B8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A23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 взаимосвязи  здоровья человека от состояния окружающей среды.       </w:t>
      </w:r>
    </w:p>
    <w:p w:rsidR="006D6B84" w:rsidRPr="00CF1BDD" w:rsidRDefault="006D6B84" w:rsidP="006D6B84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Цель конкретизирована</w:t>
      </w:r>
      <w:r w:rsidRPr="00EB7B7D">
        <w:rPr>
          <w:rFonts w:ascii="Times New Roman" w:hAnsi="Times New Roman" w:cs="Times New Roman"/>
          <w:bCs/>
          <w:sz w:val="24"/>
          <w:szCs w:val="24"/>
        </w:rPr>
        <w:t xml:space="preserve"> следующими </w:t>
      </w:r>
      <w:r w:rsidRPr="00EB7B7D"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 w:rsidRPr="00EB7B7D">
        <w:rPr>
          <w:rFonts w:ascii="Times New Roman" w:hAnsi="Times New Roman" w:cs="Times New Roman"/>
          <w:b/>
          <w:sz w:val="24"/>
          <w:szCs w:val="24"/>
        </w:rPr>
        <w:t>:</w:t>
      </w:r>
      <w:r w:rsidRPr="00897A23">
        <w:rPr>
          <w:sz w:val="28"/>
          <w:szCs w:val="28"/>
        </w:rPr>
        <w:t xml:space="preserve"> </w:t>
      </w:r>
    </w:p>
    <w:p w:rsidR="006D6B84" w:rsidRPr="00EB7B7D" w:rsidRDefault="006D6B84" w:rsidP="006D6B84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7B7D">
        <w:rPr>
          <w:rFonts w:ascii="Times New Roman" w:hAnsi="Times New Roman" w:cs="Times New Roman"/>
          <w:b/>
          <w:i/>
          <w:sz w:val="24"/>
          <w:szCs w:val="24"/>
        </w:rPr>
        <w:t>Формирование:</w:t>
      </w:r>
    </w:p>
    <w:p w:rsidR="006D6B84" w:rsidRPr="00A168B5" w:rsidRDefault="006D6B84" w:rsidP="006D6B84">
      <w:pPr>
        <w:pStyle w:val="a9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8B5">
        <w:rPr>
          <w:rFonts w:ascii="Times New Roman" w:hAnsi="Times New Roman" w:cs="Times New Roman"/>
          <w:sz w:val="24"/>
          <w:szCs w:val="24"/>
        </w:rPr>
        <w:t xml:space="preserve">представлений о   факторах, оказывающих влияющих на здоровье; правильном (здоровом) питании и его режиме, полезных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68B5">
        <w:rPr>
          <w:rFonts w:ascii="Times New Roman" w:hAnsi="Times New Roman" w:cs="Times New Roman"/>
          <w:sz w:val="24"/>
          <w:szCs w:val="24"/>
        </w:rPr>
        <w:t xml:space="preserve">продуктах; рациональной организации режима дня, учёбы и отдыха, двигательной активности; причинах возникновения зависимостей от табака, алкоголя и других </w:t>
      </w:r>
      <w:proofErr w:type="spellStart"/>
      <w:r w:rsidRPr="00A168B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168B5">
        <w:rPr>
          <w:rFonts w:ascii="Times New Roman" w:hAnsi="Times New Roman" w:cs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</w:t>
      </w:r>
      <w:proofErr w:type="gramEnd"/>
      <w:r w:rsidRPr="00A168B5">
        <w:rPr>
          <w:rFonts w:ascii="Times New Roman" w:hAnsi="Times New Roman" w:cs="Times New Roman"/>
          <w:sz w:val="24"/>
          <w:szCs w:val="24"/>
        </w:rPr>
        <w:t xml:space="preserve"> о сути взаимодействия человека и природы.</w:t>
      </w:r>
    </w:p>
    <w:p w:rsidR="006D6B84" w:rsidRPr="00EB7B7D" w:rsidRDefault="006D6B84" w:rsidP="006D6B8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B7D">
        <w:rPr>
          <w:rFonts w:ascii="Times New Roman" w:hAnsi="Times New Roman" w:cs="Times New Roman"/>
          <w:sz w:val="24"/>
          <w:szCs w:val="24"/>
        </w:rPr>
        <w:t xml:space="preserve">навыков конструктивного общения; </w:t>
      </w:r>
    </w:p>
    <w:p w:rsidR="006D6B84" w:rsidRPr="00EB7B7D" w:rsidRDefault="006D6B84" w:rsidP="006D6B8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B7D">
        <w:rPr>
          <w:rFonts w:ascii="Times New Roman" w:hAnsi="Times New Roman" w:cs="Times New Roman"/>
          <w:sz w:val="24"/>
          <w:szCs w:val="24"/>
        </w:rPr>
        <w:t>потребности безбоязненно обращаться к врачу по вопросам состояния здоровья;</w:t>
      </w:r>
    </w:p>
    <w:p w:rsidR="006D6B84" w:rsidRPr="00EB7B7D" w:rsidRDefault="006D6B84" w:rsidP="006D6B84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7B7D">
        <w:rPr>
          <w:rFonts w:ascii="Times New Roman" w:hAnsi="Times New Roman" w:cs="Times New Roman"/>
          <w:b/>
          <w:i/>
          <w:sz w:val="24"/>
          <w:szCs w:val="24"/>
        </w:rPr>
        <w:t xml:space="preserve">Обучение: </w:t>
      </w:r>
    </w:p>
    <w:p w:rsidR="006D6B84" w:rsidRPr="00A168B5" w:rsidRDefault="006D6B84" w:rsidP="006D6B8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B5">
        <w:rPr>
          <w:rFonts w:ascii="Times New Roman" w:hAnsi="Times New Roman" w:cs="Times New Roman"/>
          <w:sz w:val="24"/>
          <w:szCs w:val="24"/>
        </w:rPr>
        <w:t>осознанному  выбору модели  поведения, позволяющей сохранять и укреплять здоровье, понимая всю опасность антропогенной деятельности при её бесконтрольности.</w:t>
      </w:r>
    </w:p>
    <w:p w:rsidR="006D6B84" w:rsidRPr="00EB7B7D" w:rsidRDefault="006D6B84" w:rsidP="006D6B8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B7D">
        <w:rPr>
          <w:rFonts w:ascii="Times New Roman" w:hAnsi="Times New Roman" w:cs="Times New Roman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6D6B84" w:rsidRPr="00EB7B7D" w:rsidRDefault="006D6B84" w:rsidP="006D6B8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B7D">
        <w:rPr>
          <w:rFonts w:ascii="Times New Roman" w:hAnsi="Times New Roman" w:cs="Times New Roman"/>
          <w:sz w:val="24"/>
          <w:szCs w:val="24"/>
        </w:rPr>
        <w:t>элементарным навыкам эмоциональной разгрузки (релаксации);</w:t>
      </w:r>
    </w:p>
    <w:p w:rsidR="006D6B84" w:rsidRDefault="006D6B84" w:rsidP="006D6B8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B7D">
        <w:rPr>
          <w:rFonts w:ascii="Times New Roman" w:hAnsi="Times New Roman" w:cs="Times New Roman"/>
          <w:sz w:val="24"/>
          <w:szCs w:val="24"/>
        </w:rPr>
        <w:t>упражнениям сохранения зрения.</w:t>
      </w:r>
    </w:p>
    <w:p w:rsidR="006D6B84" w:rsidRPr="004A7B10" w:rsidRDefault="006D6B84" w:rsidP="006D6B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A7B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Условия реализации программы</w:t>
      </w:r>
    </w:p>
    <w:p w:rsidR="006D6B84" w:rsidRPr="004A7B10" w:rsidRDefault="006D6B84" w:rsidP="006D6B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B10">
        <w:rPr>
          <w:rFonts w:ascii="Times New Roman" w:eastAsia="Times New Roman" w:hAnsi="Times New Roman" w:cs="Times New Roman"/>
          <w:sz w:val="24"/>
          <w:szCs w:val="24"/>
        </w:rPr>
        <w:t>Возраст детей, участвующих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данно</w:t>
      </w:r>
      <w:r w:rsidR="00D83CC8">
        <w:rPr>
          <w:rFonts w:ascii="Times New Roman" w:eastAsia="Times New Roman" w:hAnsi="Times New Roman" w:cs="Times New Roman"/>
          <w:sz w:val="24"/>
          <w:szCs w:val="24"/>
        </w:rPr>
        <w:t>й программы:14</w:t>
      </w:r>
      <w:r>
        <w:rPr>
          <w:rFonts w:ascii="Times New Roman" w:eastAsia="Times New Roman" w:hAnsi="Times New Roman" w:cs="Times New Roman"/>
          <w:sz w:val="24"/>
          <w:szCs w:val="24"/>
        </w:rPr>
        <w:t>-16</w:t>
      </w:r>
      <w:r w:rsidRPr="004A7B10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6D6B84" w:rsidRPr="004A7B10" w:rsidRDefault="006D6B84" w:rsidP="006D6B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B10">
        <w:rPr>
          <w:rFonts w:ascii="Times New Roman" w:eastAsia="Times New Roman" w:hAnsi="Times New Roman" w:cs="Times New Roman"/>
          <w:sz w:val="24"/>
          <w:szCs w:val="24"/>
        </w:rPr>
        <w:t>Продолжительность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бразовательного процесса – 17 недель</w:t>
      </w:r>
      <w:r w:rsidRPr="004A7B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B84" w:rsidRPr="004A7B10" w:rsidRDefault="006D6B84" w:rsidP="006D6B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 - 1</w:t>
      </w:r>
      <w:r w:rsidRPr="004A7B10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7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B84" w:rsidRPr="004A7B10" w:rsidRDefault="006D6B84" w:rsidP="006D6B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B10">
        <w:rPr>
          <w:rFonts w:ascii="Times New Roman" w:eastAsia="Times New Roman" w:hAnsi="Times New Roman" w:cs="Times New Roman"/>
          <w:sz w:val="24"/>
          <w:szCs w:val="24"/>
        </w:rPr>
        <w:t>Количество часов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год- 17 часов.</w:t>
      </w:r>
    </w:p>
    <w:p w:rsidR="006D6B84" w:rsidRPr="00674814" w:rsidRDefault="006D6B84" w:rsidP="006D6B84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F97">
        <w:rPr>
          <w:rFonts w:ascii="Times New Roman" w:hAnsi="Times New Roman" w:cs="Times New Roman"/>
          <w:b/>
          <w:sz w:val="24"/>
          <w:szCs w:val="24"/>
        </w:rPr>
        <w:t>Методы и формы организации учебно-воспитательного процесса</w:t>
      </w:r>
      <w:r w:rsidRPr="00C41F97">
        <w:rPr>
          <w:rFonts w:ascii="Times New Roman" w:hAnsi="Times New Roman" w:cs="Times New Roman"/>
          <w:sz w:val="24"/>
          <w:szCs w:val="24"/>
        </w:rPr>
        <w:t>.</w:t>
      </w:r>
      <w:r w:rsidRPr="00E741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6B84" w:rsidRPr="009478D7" w:rsidRDefault="006D6B84" w:rsidP="006D6B8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9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D029F9">
        <w:rPr>
          <w:rFonts w:ascii="Times New Roman" w:hAnsi="Times New Roman" w:cs="Times New Roman"/>
          <w:sz w:val="24"/>
          <w:szCs w:val="24"/>
        </w:rPr>
        <w:t xml:space="preserve"> </w:t>
      </w:r>
      <w:r w:rsidRPr="009478D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формы занятий:</w:t>
      </w:r>
    </w:p>
    <w:p w:rsidR="006D6B84" w:rsidRPr="004365E1" w:rsidRDefault="006D6B84" w:rsidP="006D6B84">
      <w:pPr>
        <w:pStyle w:val="a9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B84" w:rsidRPr="004365E1" w:rsidRDefault="006D6B84" w:rsidP="006D6B84">
      <w:pPr>
        <w:pStyle w:val="a9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365E1">
        <w:rPr>
          <w:rFonts w:ascii="Times New Roman" w:hAnsi="Times New Roman" w:cs="Times New Roman"/>
          <w:color w:val="000000"/>
          <w:sz w:val="24"/>
          <w:szCs w:val="24"/>
        </w:rPr>
        <w:t>- оформл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ение альбомов с рисунками и герб</w:t>
      </w:r>
      <w:r w:rsidRPr="004365E1">
        <w:rPr>
          <w:rFonts w:ascii="Times New Roman" w:hAnsi="Times New Roman" w:cs="Times New Roman"/>
          <w:color w:val="000000"/>
          <w:sz w:val="24"/>
          <w:szCs w:val="24"/>
        </w:rPr>
        <w:t>ариями;</w:t>
      </w:r>
    </w:p>
    <w:p w:rsidR="006D6B84" w:rsidRPr="004365E1" w:rsidRDefault="006D6B84" w:rsidP="006D6B84">
      <w:pPr>
        <w:pStyle w:val="a9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5E1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</w:t>
      </w:r>
      <w:r w:rsidRPr="004365E1">
        <w:rPr>
          <w:rFonts w:ascii="Times New Roman" w:hAnsi="Times New Roman" w:cs="Times New Roman"/>
          <w:bCs/>
          <w:sz w:val="24"/>
          <w:szCs w:val="24"/>
        </w:rPr>
        <w:t>сообщений;</w:t>
      </w:r>
    </w:p>
    <w:p w:rsidR="006D6B84" w:rsidRDefault="006D6B84" w:rsidP="006D6B84">
      <w:pPr>
        <w:pStyle w:val="a9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3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мини-исследования;                                                                                                                                                 </w:t>
      </w:r>
    </w:p>
    <w:p w:rsidR="006D6B84" w:rsidRPr="004365E1" w:rsidRDefault="006D6B84" w:rsidP="006D6B84">
      <w:pPr>
        <w:pStyle w:val="a9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65E1">
        <w:rPr>
          <w:rFonts w:ascii="Times New Roman" w:hAnsi="Times New Roman" w:cs="Times New Roman"/>
          <w:sz w:val="24"/>
          <w:szCs w:val="24"/>
        </w:rPr>
        <w:t>- практические работы;</w:t>
      </w:r>
    </w:p>
    <w:p w:rsidR="006D6B84" w:rsidRPr="004365E1" w:rsidRDefault="006D6B84" w:rsidP="006D6B84">
      <w:pPr>
        <w:pStyle w:val="a9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5E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лабораторные работы;</w:t>
      </w:r>
    </w:p>
    <w:p w:rsidR="006D6B84" w:rsidRPr="004365E1" w:rsidRDefault="006D6B84" w:rsidP="006D6B84">
      <w:pPr>
        <w:pStyle w:val="a9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5E1">
        <w:rPr>
          <w:rFonts w:ascii="Times New Roman" w:hAnsi="Times New Roman" w:cs="Times New Roman"/>
          <w:color w:val="000000"/>
          <w:sz w:val="24"/>
          <w:szCs w:val="24"/>
        </w:rPr>
        <w:t>- п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ознавательные коллективные игры.</w:t>
      </w:r>
    </w:p>
    <w:p w:rsidR="006D6B84" w:rsidRDefault="006D6B84" w:rsidP="006D6B84">
      <w:pPr>
        <w:pStyle w:val="a9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jc w:val="both"/>
        <w:rPr>
          <w:b/>
          <w:bCs/>
        </w:rPr>
      </w:pPr>
    </w:p>
    <w:p w:rsidR="006D6B84" w:rsidRPr="00C41F97" w:rsidRDefault="006D6B84" w:rsidP="006D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97">
        <w:rPr>
          <w:rFonts w:ascii="Times New Roman" w:hAnsi="Times New Roman" w:cs="Times New Roman"/>
          <w:sz w:val="24"/>
          <w:szCs w:val="24"/>
        </w:rPr>
        <w:t>Формы обучения и воспитания:</w:t>
      </w:r>
    </w:p>
    <w:p w:rsidR="006D6B84" w:rsidRDefault="006D6B84" w:rsidP="006D6B8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E9C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</w:p>
    <w:p w:rsidR="006D6B84" w:rsidRPr="00386E9C" w:rsidRDefault="006D6B84" w:rsidP="006D6B8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групповые </w:t>
      </w:r>
    </w:p>
    <w:p w:rsidR="006D6B84" w:rsidRPr="00C41F97" w:rsidRDefault="006D6B84" w:rsidP="006D6B8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97">
        <w:rPr>
          <w:rFonts w:ascii="Times New Roman" w:hAnsi="Times New Roman" w:cs="Times New Roman"/>
          <w:sz w:val="24"/>
          <w:szCs w:val="24"/>
        </w:rPr>
        <w:t>работа в малых группах (проектная деятельность, создание компьютер</w:t>
      </w:r>
      <w:r w:rsidRPr="00C41F97">
        <w:rPr>
          <w:rFonts w:ascii="Times New Roman" w:hAnsi="Times New Roman" w:cs="Times New Roman"/>
          <w:sz w:val="24"/>
          <w:szCs w:val="24"/>
        </w:rPr>
        <w:softHyphen/>
        <w:t>ных презентаций).</w:t>
      </w:r>
    </w:p>
    <w:p w:rsidR="006D6B84" w:rsidRPr="00C41F97" w:rsidRDefault="006D6B84" w:rsidP="006D6B8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B84" w:rsidRPr="00C41F97" w:rsidRDefault="006D6B84" w:rsidP="006D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97">
        <w:rPr>
          <w:rFonts w:ascii="Times New Roman" w:hAnsi="Times New Roman" w:cs="Times New Roman"/>
          <w:sz w:val="24"/>
          <w:szCs w:val="24"/>
        </w:rPr>
        <w:t>Методы обучения и воспитания:</w:t>
      </w:r>
    </w:p>
    <w:p w:rsidR="006D6B84" w:rsidRPr="00C41F97" w:rsidRDefault="006D6B84" w:rsidP="006D6B84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F97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C41F97">
        <w:rPr>
          <w:rFonts w:ascii="Times New Roman" w:hAnsi="Times New Roman" w:cs="Times New Roman"/>
          <w:sz w:val="24"/>
          <w:szCs w:val="24"/>
        </w:rPr>
        <w:t xml:space="preserve"> (рассказ, беседа, лекция);</w:t>
      </w:r>
    </w:p>
    <w:p w:rsidR="006D6B84" w:rsidRPr="00C41F97" w:rsidRDefault="006D6B84" w:rsidP="006D6B84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F97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C41F97">
        <w:rPr>
          <w:rFonts w:ascii="Times New Roman" w:hAnsi="Times New Roman" w:cs="Times New Roman"/>
          <w:sz w:val="24"/>
          <w:szCs w:val="24"/>
        </w:rPr>
        <w:t xml:space="preserve"> (наблюдение, показ, демонстрация);</w:t>
      </w:r>
    </w:p>
    <w:p w:rsidR="006D6B84" w:rsidRPr="00C41F97" w:rsidRDefault="006D6B84" w:rsidP="006D6B84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F97">
        <w:rPr>
          <w:rFonts w:ascii="Times New Roman" w:hAnsi="Times New Roman" w:cs="Times New Roman"/>
          <w:sz w:val="24"/>
          <w:szCs w:val="24"/>
        </w:rPr>
        <w:t>проблемно-поисковые</w:t>
      </w:r>
      <w:proofErr w:type="gramEnd"/>
      <w:r w:rsidRPr="00C41F97">
        <w:rPr>
          <w:rFonts w:ascii="Times New Roman" w:hAnsi="Times New Roman" w:cs="Times New Roman"/>
          <w:sz w:val="24"/>
          <w:szCs w:val="24"/>
        </w:rPr>
        <w:t xml:space="preserve"> (исследовательская деятельность, проектная дея</w:t>
      </w:r>
      <w:r w:rsidRPr="00C41F97">
        <w:rPr>
          <w:rFonts w:ascii="Times New Roman" w:hAnsi="Times New Roman" w:cs="Times New Roman"/>
          <w:sz w:val="24"/>
          <w:szCs w:val="24"/>
        </w:rPr>
        <w:softHyphen/>
        <w:t>тельность);</w:t>
      </w:r>
    </w:p>
    <w:p w:rsidR="006D6B84" w:rsidRDefault="006D6B84" w:rsidP="006D6B84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практические;</w:t>
      </w:r>
    </w:p>
    <w:p w:rsidR="006D6B84" w:rsidRPr="00C41F97" w:rsidRDefault="006D6B84" w:rsidP="006D6B84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игровые.</w:t>
      </w:r>
    </w:p>
    <w:p w:rsidR="006D6B84" w:rsidRDefault="006D6B84" w:rsidP="006D6B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B84" w:rsidRDefault="006D6B84" w:rsidP="006D6B84">
      <w:pPr>
        <w:pStyle w:val="a9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B84" w:rsidRPr="00EB7B7D" w:rsidRDefault="006D6B84" w:rsidP="006D6B8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6B84" w:rsidRPr="00EB7B7D" w:rsidRDefault="006D6B84" w:rsidP="006D6B84">
      <w:pPr>
        <w:spacing w:line="240" w:lineRule="atLeast"/>
        <w:ind w:firstLine="708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B84" w:rsidRDefault="006D6B84" w:rsidP="006D6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B84" w:rsidRDefault="006D6B84" w:rsidP="006D6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B84" w:rsidRPr="00674814" w:rsidRDefault="006D6B84" w:rsidP="006D6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674814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D6B84" w:rsidRDefault="006D6B84" w:rsidP="006D6B84">
      <w:pPr>
        <w:pStyle w:val="Default"/>
        <w:spacing w:line="276" w:lineRule="auto"/>
      </w:pPr>
      <w:r w:rsidRPr="005A5009">
        <w:t>Программа</w:t>
      </w:r>
      <w:r>
        <w:t xml:space="preserve"> по дополнительной общеобразовательной общеразвивающей программе </w:t>
      </w:r>
      <w:r w:rsidRPr="00A962BA">
        <w:rPr>
          <w:b/>
          <w:bCs/>
        </w:rPr>
        <w:t>«</w:t>
      </w:r>
      <w:r>
        <w:rPr>
          <w:b/>
          <w:bCs/>
        </w:rPr>
        <w:t>Экология человека. Практикум</w:t>
      </w:r>
      <w:r w:rsidRPr="00A962BA">
        <w:rPr>
          <w:b/>
          <w:bCs/>
        </w:rPr>
        <w:t>»</w:t>
      </w:r>
      <w:r>
        <w:rPr>
          <w:b/>
          <w:bCs/>
        </w:rPr>
        <w:t xml:space="preserve"> </w:t>
      </w:r>
      <w:r>
        <w:t xml:space="preserve"> </w:t>
      </w:r>
      <w:r w:rsidRPr="009D1273">
        <w:t>составлена на основе Федерального государственного образовательного стандарта основного общего образования (Приказ</w:t>
      </w:r>
      <w:r>
        <w:t xml:space="preserve"> </w:t>
      </w:r>
      <w:proofErr w:type="spellStart"/>
      <w:r w:rsidRPr="009D1273">
        <w:t>Минобрнауки</w:t>
      </w:r>
      <w:proofErr w:type="spellEnd"/>
      <w:r w:rsidRPr="009D1273">
        <w:t xml:space="preserve"> России от 17 декабря 2010 г. № 1897 « Об утверждении федерального образовательного стандарта основного общего образования» </w:t>
      </w:r>
      <w:proofErr w:type="gramStart"/>
      <w:r w:rsidRPr="009D1273">
        <w:t xml:space="preserve">( </w:t>
      </w:r>
      <w:proofErr w:type="gramEnd"/>
      <w:r w:rsidRPr="009D1273">
        <w:t xml:space="preserve">и изменениями, внесенными приказом </w:t>
      </w:r>
      <w:proofErr w:type="spellStart"/>
      <w:r w:rsidRPr="009D1273">
        <w:t>Минобрнауки</w:t>
      </w:r>
      <w:proofErr w:type="spellEnd"/>
      <w:r w:rsidRPr="009D1273">
        <w:t xml:space="preserve"> России о</w:t>
      </w:r>
      <w:r>
        <w:t xml:space="preserve">т 31 декабря 2015 г. № 1577») </w:t>
      </w:r>
      <w:r w:rsidRPr="004F0E5F">
        <w:t xml:space="preserve">Количество часов </w:t>
      </w:r>
      <w:r>
        <w:t>по программе</w:t>
      </w:r>
      <w:r w:rsidRPr="004F0E5F">
        <w:t xml:space="preserve"> – </w:t>
      </w:r>
      <w:r>
        <w:t>1 час в неделю</w:t>
      </w:r>
    </w:p>
    <w:p w:rsidR="006D6B84" w:rsidRPr="004F0E5F" w:rsidRDefault="006D6B84" w:rsidP="006D6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год: 17 часов.</w:t>
      </w:r>
    </w:p>
    <w:p w:rsidR="006D6B84" w:rsidRPr="00674814" w:rsidRDefault="006D6B84" w:rsidP="006D6B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14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курса </w:t>
      </w:r>
    </w:p>
    <w:p w:rsidR="006D6B84" w:rsidRDefault="006D6B84" w:rsidP="006D6B8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A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D6B84" w:rsidRPr="00B572A1" w:rsidRDefault="006D6B84" w:rsidP="006D6B84">
      <w:pPr>
        <w:pStyle w:val="a9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A1">
        <w:rPr>
          <w:rFonts w:ascii="Times New Roman" w:hAnsi="Times New Roman" w:cs="Times New Roman"/>
          <w:color w:val="000000"/>
          <w:sz w:val="24"/>
          <w:szCs w:val="24"/>
        </w:rPr>
        <w:t>проявление позитивного отношения к действительности;</w:t>
      </w:r>
    </w:p>
    <w:p w:rsidR="006D6B84" w:rsidRPr="00B572A1" w:rsidRDefault="006D6B84" w:rsidP="006D6B84">
      <w:pPr>
        <w:pStyle w:val="a9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2A1">
        <w:rPr>
          <w:rFonts w:ascii="Times New Roman" w:hAnsi="Times New Roman" w:cs="Times New Roman"/>
          <w:color w:val="000000"/>
          <w:sz w:val="24"/>
          <w:szCs w:val="24"/>
        </w:rPr>
        <w:t>формирование  целеустремленности и настойчивости в достижении целей;</w:t>
      </w:r>
    </w:p>
    <w:p w:rsidR="006D6B84" w:rsidRPr="00B572A1" w:rsidRDefault="006D6B84" w:rsidP="006D6B8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A1">
        <w:rPr>
          <w:rFonts w:ascii="Times New Roman" w:hAnsi="Times New Roman" w:cs="Times New Roman"/>
          <w:sz w:val="24"/>
          <w:szCs w:val="24"/>
        </w:rPr>
        <w:t>проявление устойчивого интереса к новым способам познания;</w:t>
      </w:r>
    </w:p>
    <w:p w:rsidR="006D6B84" w:rsidRPr="00B572A1" w:rsidRDefault="006D6B84" w:rsidP="006D6B8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2A1">
        <w:rPr>
          <w:color w:val="000000"/>
        </w:rPr>
        <w:t>проявление готовности к сотрудничеству с другими людьми;</w:t>
      </w:r>
    </w:p>
    <w:p w:rsidR="006D6B84" w:rsidRPr="00B572A1" w:rsidRDefault="006D6B84" w:rsidP="006D6B8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2A1">
        <w:rPr>
          <w:color w:val="000000"/>
        </w:rPr>
        <w:t>формирование самоуважения и эмоционально-положительного отношения к себе;</w:t>
      </w:r>
    </w:p>
    <w:p w:rsidR="006D6B84" w:rsidRPr="00B572A1" w:rsidRDefault="006D6B84" w:rsidP="006D6B8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72A1">
        <w:rPr>
          <w:color w:val="000000"/>
        </w:rPr>
        <w:t>проявление готовности выражать и отстаивать свою позицию;</w:t>
      </w:r>
    </w:p>
    <w:p w:rsidR="006D6B84" w:rsidRPr="00A168B5" w:rsidRDefault="006D6B84" w:rsidP="006D6B8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A168B5">
        <w:rPr>
          <w:color w:val="000000"/>
        </w:rPr>
        <w:t>критично относиться к своим поступкам;</w:t>
      </w:r>
    </w:p>
    <w:p w:rsidR="006D6B84" w:rsidRPr="00A168B5" w:rsidRDefault="006D6B84" w:rsidP="006D6B8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A168B5">
        <w:rPr>
          <w:color w:val="000000"/>
        </w:rPr>
        <w:t>формирование ответственности за окружающую природу как общечеловеческую ценность</w:t>
      </w:r>
      <w:r>
        <w:rPr>
          <w:color w:val="000000"/>
        </w:rPr>
        <w:t>;</w:t>
      </w:r>
    </w:p>
    <w:p w:rsidR="006D6B84" w:rsidRDefault="006D6B84" w:rsidP="006D6B8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A168B5">
        <w:t xml:space="preserve">знание  основных  принципов и правил  отношения к живой природе, основ здорового образа жизни и </w:t>
      </w:r>
      <w:proofErr w:type="spellStart"/>
      <w:r w:rsidRPr="00A168B5">
        <w:t>здоровьесберегающих</w:t>
      </w:r>
      <w:proofErr w:type="spellEnd"/>
      <w:r w:rsidRPr="00A168B5">
        <w:t xml:space="preserve"> технологий;</w:t>
      </w:r>
    </w:p>
    <w:p w:rsidR="006D6B84" w:rsidRDefault="006D6B84" w:rsidP="006D6B8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A168B5">
        <w:t xml:space="preserve">  реализация</w:t>
      </w:r>
      <w:r>
        <w:t xml:space="preserve"> </w:t>
      </w:r>
      <w:r w:rsidRPr="00A168B5">
        <w:t xml:space="preserve"> установок</w:t>
      </w:r>
      <w:r>
        <w:t xml:space="preserve"> </w:t>
      </w:r>
      <w:r w:rsidRPr="00A168B5">
        <w:t xml:space="preserve"> здорового образа жизни;</w:t>
      </w:r>
    </w:p>
    <w:p w:rsidR="006D6B84" w:rsidRPr="00A168B5" w:rsidRDefault="006D6B84" w:rsidP="006D6B8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168B5">
        <w:t xml:space="preserve"> </w:t>
      </w:r>
      <w:proofErr w:type="spellStart"/>
      <w:r w:rsidRPr="00A168B5">
        <w:t>сформированность</w:t>
      </w:r>
      <w:proofErr w:type="spellEnd"/>
      <w:r w:rsidRPr="00A168B5"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</w:t>
      </w:r>
      <w:r>
        <w:t>э</w:t>
      </w:r>
      <w:r w:rsidRPr="00A168B5">
        <w:t>стетического отношен</w:t>
      </w:r>
      <w:r>
        <w:t>ия к живым объектам;</w:t>
      </w:r>
    </w:p>
    <w:p w:rsidR="006D6B84" w:rsidRPr="00A168B5" w:rsidRDefault="006D6B84" w:rsidP="006D6B8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168B5">
        <w:t>формирование ответственного отношения к природе, осознание необходимости защиты окружающей среды</w:t>
      </w:r>
      <w:r w:rsidRPr="00A168B5">
        <w:rPr>
          <w:sz w:val="28"/>
          <w:szCs w:val="28"/>
        </w:rPr>
        <w:t>.</w:t>
      </w:r>
      <w:r w:rsidRPr="00A168B5">
        <w:rPr>
          <w:sz w:val="28"/>
          <w:szCs w:val="28"/>
        </w:rPr>
        <w:br/>
      </w:r>
    </w:p>
    <w:p w:rsidR="006D6B84" w:rsidRPr="00E06D9B" w:rsidRDefault="006D6B84" w:rsidP="006D6B84">
      <w:pPr>
        <w:pStyle w:val="a9"/>
        <w:widowControl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D9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06D9B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6D6B84" w:rsidRPr="00B160BC" w:rsidRDefault="006D6B84" w:rsidP="006D6B84">
      <w:pPr>
        <w:pStyle w:val="a9"/>
        <w:widowControl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0BC">
        <w:rPr>
          <w:rFonts w:ascii="Times New Roman" w:hAnsi="Times New Roman" w:cs="Times New Roman"/>
          <w:b/>
          <w:sz w:val="24"/>
          <w:szCs w:val="24"/>
        </w:rPr>
        <w:t>1. Познавательные УУД</w:t>
      </w:r>
    </w:p>
    <w:p w:rsidR="006D6B84" w:rsidRPr="00B160BC" w:rsidRDefault="006D6B84" w:rsidP="006D6B8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0BC">
        <w:rPr>
          <w:rFonts w:ascii="Times New Roman" w:hAnsi="Times New Roman" w:cs="Times New Roman"/>
          <w:sz w:val="24"/>
          <w:szCs w:val="24"/>
        </w:rPr>
        <w:t>самостоятельно принимать и сохранять творческую задачу;</w:t>
      </w:r>
    </w:p>
    <w:p w:rsidR="006D6B84" w:rsidRPr="00B160BC" w:rsidRDefault="006D6B84" w:rsidP="006D6B8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0BC">
        <w:rPr>
          <w:rFonts w:ascii="Times New Roman" w:hAnsi="Times New Roman" w:cs="Times New Roman"/>
          <w:sz w:val="24"/>
          <w:szCs w:val="24"/>
        </w:rPr>
        <w:t>самостоятельно находить варианты решения творческой задачи;</w:t>
      </w:r>
    </w:p>
    <w:p w:rsidR="006D6B84" w:rsidRPr="00B160BC" w:rsidRDefault="006D6B84" w:rsidP="006D6B8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0BC">
        <w:rPr>
          <w:rFonts w:ascii="Times New Roman" w:hAnsi="Times New Roman" w:cs="Times New Roman"/>
          <w:sz w:val="24"/>
          <w:szCs w:val="24"/>
        </w:rPr>
        <w:t xml:space="preserve">объяснять живой мир с точки зрения биологии;  </w:t>
      </w:r>
    </w:p>
    <w:p w:rsidR="006D6B84" w:rsidRPr="00B160BC" w:rsidRDefault="006D6B84" w:rsidP="006D6B8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0BC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использовать методы и приёмы эколого-биологической  деятельности в творческом   процессе и повседневной жизни;</w:t>
      </w:r>
    </w:p>
    <w:p w:rsidR="006D6B84" w:rsidRPr="00B160BC" w:rsidRDefault="006D6B84" w:rsidP="006D6B8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0BC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6D6B84" w:rsidRPr="00B160BC" w:rsidRDefault="006D6B84" w:rsidP="006D6B8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0BC">
        <w:rPr>
          <w:rFonts w:ascii="Times New Roman" w:hAnsi="Times New Roman" w:cs="Times New Roman"/>
          <w:sz w:val="24"/>
          <w:szCs w:val="24"/>
        </w:rPr>
        <w:t>осознание роли жизни;</w:t>
      </w:r>
    </w:p>
    <w:p w:rsidR="006D6B84" w:rsidRDefault="006D6B84" w:rsidP="006D6B8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D1E">
        <w:rPr>
          <w:rFonts w:ascii="Times New Roman" w:hAnsi="Times New Roman" w:cs="Times New Roman"/>
          <w:sz w:val="24"/>
          <w:szCs w:val="24"/>
        </w:rPr>
        <w:t>использовать биолого-экологические знания в быту;</w:t>
      </w:r>
    </w:p>
    <w:p w:rsidR="006D6B84" w:rsidRPr="00591D1E" w:rsidRDefault="006D6B84" w:rsidP="006D6B8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D1E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  включая</w:t>
      </w:r>
      <w:proofErr w:type="gramEnd"/>
      <w:r w:rsidRPr="00591D1E">
        <w:rPr>
          <w:rFonts w:ascii="Times New Roman" w:hAnsi="Times New Roman" w:cs="Times New Roman"/>
          <w:sz w:val="24"/>
          <w:szCs w:val="24"/>
        </w:rPr>
        <w:t xml:space="preserve">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6D6B84" w:rsidRPr="00591D1E" w:rsidRDefault="006D6B84" w:rsidP="006D6B84">
      <w:pPr>
        <w:pStyle w:val="a9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D1E">
        <w:rPr>
          <w:rFonts w:ascii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591D1E">
        <w:rPr>
          <w:rFonts w:ascii="Times New Roman" w:hAnsi="Times New Roman" w:cs="Times New Roman"/>
          <w:sz w:val="24"/>
          <w:szCs w:val="24"/>
        </w:rPr>
        <w:br/>
      </w:r>
      <w:r w:rsidRPr="00591D1E">
        <w:rPr>
          <w:rFonts w:ascii="Times New Roman" w:hAnsi="Times New Roman" w:cs="Times New Roman"/>
          <w:sz w:val="24"/>
          <w:szCs w:val="24"/>
        </w:rPr>
        <w:br/>
      </w:r>
      <w:r w:rsidRPr="00591D1E">
        <w:rPr>
          <w:rFonts w:ascii="Times New Roman" w:hAnsi="Times New Roman" w:cs="Times New Roman"/>
          <w:b/>
          <w:sz w:val="24"/>
          <w:szCs w:val="24"/>
        </w:rPr>
        <w:t xml:space="preserve">2. Регулятивные УУД:                                                                                                                                                                                                               </w:t>
      </w:r>
    </w:p>
    <w:p w:rsidR="006D6B84" w:rsidRPr="00591D1E" w:rsidRDefault="006D6B84" w:rsidP="006D6B84">
      <w:pPr>
        <w:pStyle w:val="a9"/>
        <w:widowControl w:val="0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591D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1D1E">
        <w:rPr>
          <w:rFonts w:ascii="Times New Roman" w:hAnsi="Times New Roman" w:cs="Times New Roman"/>
          <w:sz w:val="24"/>
          <w:szCs w:val="24"/>
        </w:rPr>
        <w:t xml:space="preserve">самостоятельно обнаруживать биологическую  проблему, определять цель творческой деятельности;    </w:t>
      </w:r>
    </w:p>
    <w:p w:rsidR="006D6B84" w:rsidRPr="00591D1E" w:rsidRDefault="006D6B84" w:rsidP="006D6B84">
      <w:pPr>
        <w:pStyle w:val="a9"/>
        <w:widowControl w:val="0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591D1E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r w:rsidRPr="00591D1E">
        <w:rPr>
          <w:rFonts w:ascii="Times New Roman" w:hAnsi="Times New Roman" w:cs="Times New Roman"/>
          <w:sz w:val="24"/>
          <w:szCs w:val="24"/>
        </w:rPr>
        <w:br/>
      </w:r>
    </w:p>
    <w:p w:rsidR="006D6B84" w:rsidRPr="00591D1E" w:rsidRDefault="006D6B84" w:rsidP="006D6B84">
      <w:pPr>
        <w:pStyle w:val="a9"/>
        <w:widowControl w:val="0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591D1E">
        <w:rPr>
          <w:rFonts w:ascii="Times New Roman" w:hAnsi="Times New Roman" w:cs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  <w:r w:rsidRPr="00591D1E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D6B84" w:rsidRPr="00591D1E" w:rsidRDefault="006D6B84" w:rsidP="006D6B84">
      <w:pPr>
        <w:pStyle w:val="a9"/>
        <w:widowControl w:val="0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591D1E">
        <w:rPr>
          <w:rFonts w:ascii="Times New Roman" w:hAnsi="Times New Roman" w:cs="Times New Roman"/>
          <w:sz w:val="24"/>
          <w:szCs w:val="24"/>
        </w:rPr>
        <w:t xml:space="preserve">  выдвигать версии решения творческой проблемы, осознавать конечный результат;                                                                                                                                                                        составлять (индивидуально или в группе) план решения проблемы (выполнения проекта);</w:t>
      </w:r>
    </w:p>
    <w:p w:rsidR="006D6B84" w:rsidRPr="00B160BC" w:rsidRDefault="006D6B84" w:rsidP="006D6B84">
      <w:pPr>
        <w:pStyle w:val="a5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160BC">
        <w:rPr>
          <w:rFonts w:ascii="Times New Roman" w:hAnsi="Times New Roman" w:cs="Times New Roman"/>
          <w:sz w:val="24"/>
          <w:szCs w:val="24"/>
        </w:rPr>
        <w:t xml:space="preserve"> работать по плану, сверять свои действия с целью и, при необходимости, исправлять ошибки самостоятельно;</w:t>
      </w:r>
    </w:p>
    <w:p w:rsidR="006D6B84" w:rsidRPr="00B160BC" w:rsidRDefault="006D6B84" w:rsidP="006D6B8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0BC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6D6B84" w:rsidRPr="00B160BC" w:rsidRDefault="006D6B84" w:rsidP="006D6B8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0BC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незнакомом материале;</w:t>
      </w:r>
    </w:p>
    <w:p w:rsidR="006D6B84" w:rsidRPr="00B160BC" w:rsidRDefault="006D6B84" w:rsidP="006D6B8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0BC">
        <w:rPr>
          <w:rFonts w:ascii="Times New Roman" w:hAnsi="Times New Roman" w:cs="Times New Roman"/>
          <w:sz w:val="24"/>
          <w:szCs w:val="24"/>
        </w:rPr>
        <w:t xml:space="preserve"> преобразовывать практическую задачу </w:t>
      </w:r>
      <w:proofErr w:type="gramStart"/>
      <w:r w:rsidRPr="00B160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60BC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6D6B84" w:rsidRPr="00B160BC" w:rsidRDefault="006D6B84" w:rsidP="006D6B84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C">
        <w:rPr>
          <w:rFonts w:ascii="Times New Roman" w:hAnsi="Times New Roman" w:cs="Times New Roman"/>
          <w:bCs/>
          <w:sz w:val="24"/>
          <w:szCs w:val="24"/>
        </w:rPr>
        <w:t>осознанно и произвольно строить сообщения в устной и письменной форме;</w:t>
      </w:r>
    </w:p>
    <w:p w:rsidR="006D6B84" w:rsidRPr="00B160BC" w:rsidRDefault="006D6B84" w:rsidP="006D6B84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C">
        <w:rPr>
          <w:rFonts w:ascii="Times New Roman" w:hAnsi="Times New Roman" w:cs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6D6B84" w:rsidRPr="00B160BC" w:rsidRDefault="006D6B84" w:rsidP="006D6B8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160BC">
        <w:rPr>
          <w:rFonts w:ascii="Times New Roman" w:hAnsi="Times New Roman" w:cs="Times New Roman"/>
          <w:b/>
          <w:sz w:val="24"/>
          <w:szCs w:val="24"/>
        </w:rPr>
        <w:t>3. Коммуникативные УУД:</w:t>
      </w:r>
    </w:p>
    <w:p w:rsidR="006D6B84" w:rsidRPr="00B160BC" w:rsidRDefault="006D6B84" w:rsidP="006D6B8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0BC">
        <w:rPr>
          <w:rFonts w:ascii="Times New Roman" w:hAnsi="Times New Roman" w:cs="Times New Roman"/>
          <w:sz w:val="24"/>
          <w:szCs w:val="24"/>
        </w:rPr>
        <w:t xml:space="preserve"> адекватно воспринимать оценку учителя;</w:t>
      </w:r>
    </w:p>
    <w:p w:rsidR="006D6B84" w:rsidRPr="00B572A1" w:rsidRDefault="006D6B84" w:rsidP="006D6B8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A1">
        <w:rPr>
          <w:rFonts w:ascii="Times New Roman" w:hAnsi="Times New Roman" w:cs="Times New Roman"/>
          <w:sz w:val="24"/>
          <w:szCs w:val="24"/>
        </w:rPr>
        <w:lastRenderedPageBreak/>
        <w:t>формулировать собственное мнение и позицию;</w:t>
      </w:r>
    </w:p>
    <w:p w:rsidR="006D6B84" w:rsidRPr="00B572A1" w:rsidRDefault="006D6B84" w:rsidP="006D6B8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A1">
        <w:rPr>
          <w:rFonts w:ascii="Times New Roman" w:hAnsi="Times New Roman" w:cs="Times New Roman"/>
          <w:sz w:val="24"/>
          <w:szCs w:val="24"/>
        </w:rPr>
        <w:t>вносить коррективы в действия на основе их оценки и учёта сделанных ошибок;</w:t>
      </w:r>
    </w:p>
    <w:p w:rsidR="006D6B84" w:rsidRPr="00B572A1" w:rsidRDefault="006D6B84" w:rsidP="006D6B84">
      <w:pPr>
        <w:pStyle w:val="a9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A1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6D6B84" w:rsidRPr="00B572A1" w:rsidRDefault="006D6B84" w:rsidP="006D6B84">
      <w:pPr>
        <w:pStyle w:val="a9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A1">
        <w:rPr>
          <w:rFonts w:ascii="Times New Roman" w:hAnsi="Times New Roman" w:cs="Times New Roman"/>
          <w:sz w:val="24"/>
          <w:szCs w:val="24"/>
        </w:rPr>
        <w:t xml:space="preserve"> задавать вопросы;</w:t>
      </w:r>
    </w:p>
    <w:p w:rsidR="006D6B84" w:rsidRPr="00B572A1" w:rsidRDefault="006D6B84" w:rsidP="006D6B84">
      <w:pPr>
        <w:pStyle w:val="a9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A1">
        <w:rPr>
          <w:rFonts w:ascii="Times New Roman" w:hAnsi="Times New Roman" w:cs="Times New Roman"/>
          <w:sz w:val="24"/>
          <w:szCs w:val="24"/>
        </w:rPr>
        <w:t xml:space="preserve"> работать в малых группах;</w:t>
      </w:r>
    </w:p>
    <w:p w:rsidR="006D6B84" w:rsidRPr="00B572A1" w:rsidRDefault="006D6B84" w:rsidP="006D6B84">
      <w:pPr>
        <w:pStyle w:val="a9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A1">
        <w:rPr>
          <w:rFonts w:ascii="Times New Roman" w:hAnsi="Times New Roman" w:cs="Times New Roman"/>
          <w:sz w:val="24"/>
          <w:szCs w:val="24"/>
        </w:rPr>
        <w:t>взаимодействовать со сверстниками;</w:t>
      </w:r>
    </w:p>
    <w:p w:rsidR="006D6B84" w:rsidRPr="00B572A1" w:rsidRDefault="006D6B84" w:rsidP="006D6B84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2A1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партнёрам в сотрудничестве необходимую взаимопомощь.</w:t>
      </w:r>
    </w:p>
    <w:p w:rsidR="006D6B84" w:rsidRDefault="006D6B84" w:rsidP="006D6B84">
      <w:pPr>
        <w:pStyle w:val="a9"/>
        <w:jc w:val="center"/>
        <w:rPr>
          <w:b/>
          <w:sz w:val="24"/>
          <w:szCs w:val="24"/>
        </w:rPr>
      </w:pPr>
    </w:p>
    <w:p w:rsidR="006D6B84" w:rsidRPr="009478D7" w:rsidRDefault="006D6B84" w:rsidP="006D6B8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8D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D6B84" w:rsidRPr="00B572A1" w:rsidRDefault="006D6B84" w:rsidP="006D6B84">
      <w:pPr>
        <w:pStyle w:val="a9"/>
        <w:widowControl w:val="0"/>
        <w:rPr>
          <w:rFonts w:ascii="Times New Roman" w:hAnsi="Times New Roman" w:cs="Times New Roman"/>
          <w:sz w:val="24"/>
          <w:szCs w:val="24"/>
        </w:rPr>
      </w:pPr>
      <w:r w:rsidRPr="00B572A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D6B84" w:rsidRPr="00B160BC" w:rsidRDefault="006D6B84" w:rsidP="006D6B84">
      <w:pPr>
        <w:pStyle w:val="a9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60BC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 научится:</w:t>
      </w:r>
    </w:p>
    <w:p w:rsidR="006D6B84" w:rsidRPr="004770FC" w:rsidRDefault="006D6B84" w:rsidP="006D6B84">
      <w:pPr>
        <w:pStyle w:val="a9"/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70FC">
        <w:rPr>
          <w:rFonts w:ascii="Times New Roman" w:hAnsi="Times New Roman" w:cs="Times New Roman"/>
          <w:sz w:val="24"/>
          <w:szCs w:val="24"/>
        </w:rPr>
        <w:t>1) оценивать состояние своего здоровья (в том числе по</w:t>
      </w:r>
      <w:r>
        <w:rPr>
          <w:rFonts w:ascii="Times New Roman" w:hAnsi="Times New Roman" w:cs="Times New Roman"/>
          <w:sz w:val="24"/>
          <w:szCs w:val="24"/>
        </w:rPr>
        <w:t xml:space="preserve">следствия применения </w:t>
      </w:r>
      <w:r w:rsidRPr="004770FC">
        <w:rPr>
          <w:rFonts w:ascii="Times New Roman" w:hAnsi="Times New Roman" w:cs="Times New Roman"/>
          <w:sz w:val="24"/>
          <w:szCs w:val="24"/>
        </w:rPr>
        <w:t>пестицидов, нитратов, употребления пищевых добавок, газированных напитков);</w:t>
      </w:r>
    </w:p>
    <w:p w:rsidR="006D6B84" w:rsidRPr="00B160BC" w:rsidRDefault="006D6B84" w:rsidP="006D6B84">
      <w:pPr>
        <w:pStyle w:val="a9"/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0BC">
        <w:rPr>
          <w:rFonts w:ascii="Times New Roman" w:hAnsi="Times New Roman" w:cs="Times New Roman"/>
          <w:sz w:val="24"/>
          <w:szCs w:val="24"/>
        </w:rPr>
        <w:t>2) устанавливать связь между биосоциальными факторами среды и своим здоровьем;</w:t>
      </w:r>
    </w:p>
    <w:p w:rsidR="006D6B84" w:rsidRPr="00B160BC" w:rsidRDefault="006D6B84" w:rsidP="006D6B84">
      <w:pPr>
        <w:pStyle w:val="a9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160BC">
        <w:rPr>
          <w:rFonts w:ascii="Times New Roman" w:hAnsi="Times New Roman" w:cs="Times New Roman"/>
          <w:sz w:val="24"/>
          <w:szCs w:val="24"/>
        </w:rPr>
        <w:t>3) соблюдать гигиенические правила для ведения здорового образа жизни;</w:t>
      </w:r>
    </w:p>
    <w:p w:rsidR="006D6B84" w:rsidRPr="00B160BC" w:rsidRDefault="006D6B84" w:rsidP="006D6B84">
      <w:pPr>
        <w:pStyle w:val="a9"/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0BC">
        <w:rPr>
          <w:rFonts w:ascii="Times New Roman" w:hAnsi="Times New Roman" w:cs="Times New Roman"/>
          <w:sz w:val="24"/>
          <w:szCs w:val="24"/>
        </w:rPr>
        <w:t>4) проводить наблюдения и самонаблюдения;</w:t>
      </w:r>
    </w:p>
    <w:p w:rsidR="006D6B84" w:rsidRDefault="006D6B84" w:rsidP="006D6B84">
      <w:pPr>
        <w:pStyle w:val="a9"/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0BC">
        <w:rPr>
          <w:rFonts w:ascii="Times New Roman" w:hAnsi="Times New Roman" w:cs="Times New Roman"/>
          <w:sz w:val="24"/>
          <w:szCs w:val="24"/>
        </w:rPr>
        <w:t xml:space="preserve">5) основам </w:t>
      </w:r>
      <w:r>
        <w:rPr>
          <w:rFonts w:ascii="Times New Roman" w:hAnsi="Times New Roman" w:cs="Times New Roman"/>
          <w:sz w:val="24"/>
          <w:szCs w:val="24"/>
        </w:rPr>
        <w:t>экологической культуры человека;</w:t>
      </w:r>
    </w:p>
    <w:p w:rsidR="006D6B84" w:rsidRDefault="006D6B84" w:rsidP="006D6B84">
      <w:pPr>
        <w:pStyle w:val="a9"/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D5E">
        <w:rPr>
          <w:rFonts w:ascii="Times New Roman" w:hAnsi="Times New Roman" w:cs="Times New Roman"/>
          <w:sz w:val="24"/>
          <w:szCs w:val="24"/>
        </w:rPr>
        <w:t>6)искать пути решения экологических проблем, связанных с деятельностью человека;</w:t>
      </w:r>
    </w:p>
    <w:p w:rsidR="006D6B84" w:rsidRDefault="006D6B84" w:rsidP="006D6B84">
      <w:pPr>
        <w:pStyle w:val="a9"/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D5E">
        <w:rPr>
          <w:rFonts w:ascii="Times New Roman" w:hAnsi="Times New Roman" w:cs="Times New Roman"/>
          <w:sz w:val="24"/>
          <w:szCs w:val="24"/>
        </w:rPr>
        <w:t>7)учитывать влияние факторов среды на генофонд человека;</w:t>
      </w:r>
    </w:p>
    <w:p w:rsidR="006D6B84" w:rsidRDefault="006D6B84" w:rsidP="006D6B84">
      <w:pPr>
        <w:pStyle w:val="a9"/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D5E">
        <w:rPr>
          <w:rFonts w:ascii="Times New Roman" w:hAnsi="Times New Roman" w:cs="Times New Roman"/>
          <w:sz w:val="24"/>
          <w:szCs w:val="24"/>
        </w:rPr>
        <w:t>8) понимать значение рационального питания для здоровья человека и роль биоритмов, оказывающих влияние  на его жизнедеятельность;</w:t>
      </w:r>
    </w:p>
    <w:p w:rsidR="006D6B84" w:rsidRPr="00B60D5E" w:rsidRDefault="006D6B84" w:rsidP="006D6B84">
      <w:pPr>
        <w:pStyle w:val="a9"/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0D5E">
        <w:rPr>
          <w:rFonts w:ascii="Times New Roman" w:hAnsi="Times New Roman" w:cs="Times New Roman"/>
          <w:sz w:val="24"/>
          <w:szCs w:val="24"/>
        </w:rPr>
        <w:t>) способам избавления от бытовых отходов;</w:t>
      </w:r>
    </w:p>
    <w:p w:rsidR="006D6B84" w:rsidRPr="00951A74" w:rsidRDefault="006D6B84" w:rsidP="006D6B8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951A74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951A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6D6B84" w:rsidRPr="00B160BC" w:rsidRDefault="006D6B84" w:rsidP="006D6B84">
      <w:pPr>
        <w:pStyle w:val="a9"/>
        <w:tabs>
          <w:tab w:val="left" w:pos="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  <w:szCs w:val="24"/>
        </w:rPr>
      </w:pPr>
      <w:r w:rsidRPr="00B160BC">
        <w:rPr>
          <w:rFonts w:ascii="Times New Roman" w:hAnsi="Times New Roman" w:cs="Times New Roman"/>
          <w:sz w:val="24"/>
          <w:szCs w:val="24"/>
        </w:rPr>
        <w:t>1) проводить простейшие наблюдения, измерения, опыты;</w:t>
      </w:r>
    </w:p>
    <w:p w:rsidR="006D6B84" w:rsidRPr="00B160BC" w:rsidRDefault="006D6B84" w:rsidP="006D6B84">
      <w:pPr>
        <w:pStyle w:val="a9"/>
        <w:tabs>
          <w:tab w:val="left" w:pos="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4"/>
          <w:szCs w:val="24"/>
        </w:rPr>
      </w:pPr>
      <w:r w:rsidRPr="00B160BC">
        <w:rPr>
          <w:rFonts w:ascii="Times New Roman" w:hAnsi="Times New Roman" w:cs="Times New Roman"/>
          <w:sz w:val="24"/>
          <w:szCs w:val="24"/>
        </w:rPr>
        <w:t>2) систематизировать и обобщать разные виды информации;</w:t>
      </w:r>
    </w:p>
    <w:p w:rsidR="006D6B84" w:rsidRDefault="006D6B84" w:rsidP="006D6B84">
      <w:pPr>
        <w:pStyle w:val="a9"/>
        <w:tabs>
          <w:tab w:val="left" w:pos="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160BC">
        <w:rPr>
          <w:rFonts w:ascii="Times New Roman" w:hAnsi="Times New Roman" w:cs="Times New Roman"/>
          <w:sz w:val="24"/>
          <w:szCs w:val="24"/>
        </w:rPr>
        <w:t xml:space="preserve">3) пользоваться простыми биологическими приборами, инструментами и оборудованием;  </w:t>
      </w:r>
    </w:p>
    <w:p w:rsidR="006D6B84" w:rsidRPr="00B160BC" w:rsidRDefault="006D6B84" w:rsidP="006D6B84">
      <w:pPr>
        <w:pStyle w:val="a9"/>
        <w:tabs>
          <w:tab w:val="left" w:pos="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160BC">
        <w:rPr>
          <w:rFonts w:ascii="Times New Roman" w:hAnsi="Times New Roman" w:cs="Times New Roman"/>
          <w:sz w:val="24"/>
          <w:szCs w:val="24"/>
        </w:rPr>
        <w:t>4) устанавливать  взаимосвязи здоровья человека и его образа жизни;</w:t>
      </w:r>
    </w:p>
    <w:p w:rsidR="006D6B84" w:rsidRPr="00B160BC" w:rsidRDefault="006D6B84" w:rsidP="006D6B84">
      <w:pPr>
        <w:pStyle w:val="a9"/>
        <w:tabs>
          <w:tab w:val="left" w:pos="0"/>
        </w:tabs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160BC">
        <w:rPr>
          <w:rFonts w:ascii="Times New Roman" w:hAnsi="Times New Roman" w:cs="Times New Roman"/>
          <w:sz w:val="24"/>
          <w:szCs w:val="24"/>
        </w:rPr>
        <w:t>5) определять факторы, укрепляющие здоровье человека в процессе онтогенеза;</w:t>
      </w:r>
    </w:p>
    <w:p w:rsidR="006D6B84" w:rsidRPr="00B160BC" w:rsidRDefault="006D6B84" w:rsidP="006D6B84">
      <w:pPr>
        <w:pStyle w:val="a9"/>
        <w:widowControl w:val="0"/>
        <w:tabs>
          <w:tab w:val="left" w:pos="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160BC">
        <w:rPr>
          <w:rFonts w:ascii="Times New Roman" w:hAnsi="Times New Roman" w:cs="Times New Roman"/>
          <w:sz w:val="24"/>
          <w:szCs w:val="24"/>
        </w:rPr>
        <w:t xml:space="preserve">6)  систематизировать  основные условия сохранения здоровья человека; </w:t>
      </w:r>
    </w:p>
    <w:p w:rsidR="006D6B84" w:rsidRDefault="006D6B84" w:rsidP="006D6B84">
      <w:pPr>
        <w:pStyle w:val="a9"/>
        <w:tabs>
          <w:tab w:val="left" w:pos="0"/>
        </w:tabs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160BC">
        <w:rPr>
          <w:rFonts w:ascii="Times New Roman" w:hAnsi="Times New Roman" w:cs="Times New Roman"/>
          <w:sz w:val="24"/>
          <w:szCs w:val="24"/>
        </w:rPr>
        <w:lastRenderedPageBreak/>
        <w:t>7)  осознавать  необходимость своего уч</w:t>
      </w:r>
      <w:r>
        <w:rPr>
          <w:rFonts w:ascii="Times New Roman" w:hAnsi="Times New Roman" w:cs="Times New Roman"/>
          <w:sz w:val="24"/>
          <w:szCs w:val="24"/>
        </w:rPr>
        <w:t>астия в охране окружающей среды;</w:t>
      </w:r>
    </w:p>
    <w:p w:rsidR="006D6B84" w:rsidRDefault="006D6B84" w:rsidP="006D6B84">
      <w:pPr>
        <w:pStyle w:val="a9"/>
        <w:tabs>
          <w:tab w:val="left" w:pos="0"/>
        </w:tabs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91D1E">
        <w:rPr>
          <w:rFonts w:ascii="Times New Roman" w:hAnsi="Times New Roman" w:cs="Times New Roman"/>
          <w:sz w:val="24"/>
          <w:szCs w:val="24"/>
        </w:rPr>
        <w:t>8) выявлять и характеризовать позитивное и негативное влияние абиотических факторов на состояние здоровья человека;</w:t>
      </w:r>
    </w:p>
    <w:p w:rsidR="006D6B84" w:rsidRDefault="006D6B84" w:rsidP="006D6B84">
      <w:pPr>
        <w:pStyle w:val="a9"/>
        <w:tabs>
          <w:tab w:val="left" w:pos="0"/>
        </w:tabs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91D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91D1E">
        <w:rPr>
          <w:rFonts w:ascii="Times New Roman" w:hAnsi="Times New Roman" w:cs="Times New Roman"/>
          <w:sz w:val="24"/>
          <w:szCs w:val="24"/>
        </w:rPr>
        <w:t>осознавать опасность антропогенной деятельности при её бесконтрольности;</w:t>
      </w:r>
    </w:p>
    <w:p w:rsidR="006D6B84" w:rsidRDefault="006D6B84" w:rsidP="006D6B84">
      <w:pPr>
        <w:pStyle w:val="a9"/>
        <w:tabs>
          <w:tab w:val="left" w:pos="0"/>
        </w:tabs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91D1E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D1E">
        <w:rPr>
          <w:rFonts w:ascii="Times New Roman" w:hAnsi="Times New Roman" w:cs="Times New Roman"/>
          <w:sz w:val="24"/>
          <w:szCs w:val="24"/>
        </w:rPr>
        <w:t>проводить исследование помещения на соответствие его экологическим нормативам;</w:t>
      </w:r>
    </w:p>
    <w:p w:rsidR="006D6B84" w:rsidRDefault="006D6B84" w:rsidP="006D6B84">
      <w:pPr>
        <w:pStyle w:val="a9"/>
        <w:tabs>
          <w:tab w:val="left" w:pos="0"/>
        </w:tabs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91D1E">
        <w:rPr>
          <w:rFonts w:ascii="Times New Roman" w:hAnsi="Times New Roman" w:cs="Times New Roman"/>
          <w:sz w:val="24"/>
          <w:szCs w:val="24"/>
        </w:rPr>
        <w:t>11)соблюдать правила применения препаратов бытовой химии;</w:t>
      </w:r>
    </w:p>
    <w:p w:rsidR="006D6B84" w:rsidRDefault="006D6B84" w:rsidP="006D6B84">
      <w:pPr>
        <w:pStyle w:val="a9"/>
        <w:tabs>
          <w:tab w:val="left" w:pos="0"/>
        </w:tabs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91D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D1E">
        <w:rPr>
          <w:rFonts w:ascii="Times New Roman" w:hAnsi="Times New Roman" w:cs="Times New Roman"/>
          <w:sz w:val="24"/>
          <w:szCs w:val="24"/>
        </w:rPr>
        <w:t>анализировать с экологической точки зрения состояние квартиры;</w:t>
      </w:r>
    </w:p>
    <w:p w:rsidR="006D6B84" w:rsidRDefault="006D6B84" w:rsidP="006D6B84">
      <w:pPr>
        <w:pStyle w:val="a9"/>
        <w:tabs>
          <w:tab w:val="left" w:pos="0"/>
        </w:tabs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91D1E">
        <w:rPr>
          <w:rFonts w:ascii="Times New Roman" w:hAnsi="Times New Roman" w:cs="Times New Roman"/>
          <w:sz w:val="24"/>
          <w:szCs w:val="24"/>
        </w:rPr>
        <w:t>) грамотно оформлять полученные результаты исследований в виде отчётов, таблиц;</w:t>
      </w:r>
    </w:p>
    <w:p w:rsidR="006D6B84" w:rsidRDefault="006D6B84" w:rsidP="006D6B84">
      <w:pPr>
        <w:pStyle w:val="a9"/>
        <w:tabs>
          <w:tab w:val="left" w:pos="0"/>
        </w:tabs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591D1E">
        <w:rPr>
          <w:rFonts w:ascii="Times New Roman" w:hAnsi="Times New Roman" w:cs="Times New Roman"/>
          <w:sz w:val="24"/>
          <w:szCs w:val="24"/>
        </w:rPr>
        <w:t>)определять собственную позицию по отношению к экологическим проблемам современности, которые отражаются на здоровье человека;</w:t>
      </w:r>
    </w:p>
    <w:p w:rsidR="006D6B84" w:rsidRPr="00591D1E" w:rsidRDefault="006D6B84" w:rsidP="006D6B84">
      <w:pPr>
        <w:pStyle w:val="a9"/>
        <w:tabs>
          <w:tab w:val="left" w:pos="0"/>
        </w:tabs>
        <w:suppressAutoHyphens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591D1E">
        <w:rPr>
          <w:rFonts w:ascii="Times New Roman" w:hAnsi="Times New Roman" w:cs="Times New Roman"/>
          <w:sz w:val="24"/>
          <w:szCs w:val="24"/>
        </w:rPr>
        <w:t>) использовать ресурсы Интернета, работать с учебной и научно-популярной литературой, с периодическими изданиями.</w:t>
      </w:r>
    </w:p>
    <w:p w:rsidR="006D6B84" w:rsidRPr="009478D7" w:rsidRDefault="006D6B84" w:rsidP="006D6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814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дополнительной программы</w:t>
      </w:r>
      <w:r w:rsidRPr="00674814">
        <w:rPr>
          <w:rFonts w:ascii="Times New Roman" w:hAnsi="Times New Roman" w:cs="Times New Roman"/>
          <w:b/>
          <w:sz w:val="28"/>
          <w:szCs w:val="28"/>
        </w:rPr>
        <w:t xml:space="preserve"> с указанием форм организации и видов деятельности</w:t>
      </w:r>
    </w:p>
    <w:p w:rsidR="006D6B84" w:rsidRDefault="006D6B84" w:rsidP="006D6B84">
      <w:pPr>
        <w:pStyle w:val="2"/>
        <w:spacing w:line="240" w:lineRule="atLeast"/>
        <w:ind w:left="720" w:right="0"/>
        <w:rPr>
          <w:rFonts w:eastAsia="Times New Roman"/>
          <w:b/>
          <w:bCs/>
          <w:i/>
          <w:iCs/>
          <w:sz w:val="28"/>
          <w:szCs w:val="28"/>
          <w:lang w:val="ru-RU" w:eastAsia="ar-SA"/>
        </w:rPr>
      </w:pPr>
    </w:p>
    <w:p w:rsidR="006D6B84" w:rsidRDefault="006D6B84" w:rsidP="006D6B84">
      <w:pPr>
        <w:pStyle w:val="Default"/>
        <w:jc w:val="center"/>
        <w:rPr>
          <w:rFonts w:eastAsia="Calibri"/>
          <w:b/>
        </w:rPr>
      </w:pPr>
      <w:r>
        <w:rPr>
          <w:b/>
        </w:rPr>
        <w:t xml:space="preserve">Содержание программы </w:t>
      </w:r>
    </w:p>
    <w:p w:rsidR="006D6B84" w:rsidRDefault="006D6B84" w:rsidP="006D6B84">
      <w:pPr>
        <w:pStyle w:val="Default"/>
        <w:jc w:val="center"/>
        <w:rPr>
          <w:rFonts w:eastAsia="Calibri"/>
          <w:b/>
        </w:rPr>
      </w:pPr>
    </w:p>
    <w:p w:rsidR="006D6B84" w:rsidRPr="00F948D7" w:rsidRDefault="006D6B84" w:rsidP="006D6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практической</w:t>
      </w:r>
      <w:r w:rsidRPr="00F948D7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>состоит из 4</w:t>
      </w:r>
      <w:r w:rsidRPr="00F948D7">
        <w:rPr>
          <w:rFonts w:ascii="Times New Roman" w:hAnsi="Times New Roman" w:cs="Times New Roman"/>
          <w:sz w:val="24"/>
          <w:szCs w:val="24"/>
        </w:rPr>
        <w:t xml:space="preserve"> модулей:</w:t>
      </w:r>
    </w:p>
    <w:p w:rsidR="006D6B84" w:rsidRPr="00540508" w:rsidRDefault="006D6B84" w:rsidP="006D6B84">
      <w:pPr>
        <w:pStyle w:val="Default"/>
        <w:numPr>
          <w:ilvl w:val="0"/>
          <w:numId w:val="11"/>
        </w:numPr>
        <w:rPr>
          <w:rFonts w:eastAsia="Calibri"/>
        </w:rPr>
      </w:pPr>
      <w:r w:rsidRPr="00540508">
        <w:rPr>
          <w:iCs/>
        </w:rPr>
        <w:t>Здоровье человека</w:t>
      </w:r>
    </w:p>
    <w:p w:rsidR="006D6B84" w:rsidRPr="00540508" w:rsidRDefault="006D6B84" w:rsidP="006D6B84">
      <w:pPr>
        <w:pStyle w:val="Default"/>
        <w:numPr>
          <w:ilvl w:val="0"/>
          <w:numId w:val="11"/>
        </w:numPr>
        <w:rPr>
          <w:rFonts w:eastAsia="Calibri"/>
        </w:rPr>
      </w:pPr>
      <w:r w:rsidRPr="00540508">
        <w:t>Основы здорового образа жизни</w:t>
      </w:r>
    </w:p>
    <w:p w:rsidR="006D6B84" w:rsidRPr="00540508" w:rsidRDefault="006D6B84" w:rsidP="006D6B84">
      <w:pPr>
        <w:pStyle w:val="Default"/>
        <w:numPr>
          <w:ilvl w:val="0"/>
          <w:numId w:val="11"/>
        </w:numPr>
        <w:rPr>
          <w:rFonts w:eastAsia="Calibri"/>
        </w:rPr>
      </w:pPr>
      <w:r w:rsidRPr="00540508">
        <w:rPr>
          <w:bCs/>
        </w:rPr>
        <w:t>Здоровье человека и окружающая среда</w:t>
      </w:r>
    </w:p>
    <w:p w:rsidR="006D6B84" w:rsidRPr="002F2B21" w:rsidRDefault="006D6B84" w:rsidP="006D6B84">
      <w:pPr>
        <w:pStyle w:val="Default"/>
        <w:numPr>
          <w:ilvl w:val="0"/>
          <w:numId w:val="11"/>
        </w:numPr>
        <w:rPr>
          <w:rFonts w:eastAsia="Calibri"/>
        </w:rPr>
      </w:pPr>
      <w:r w:rsidRPr="00540508">
        <w:t>Лечебные и природные ресурс</w:t>
      </w:r>
      <w:r>
        <w:t>ы, их роль в оздоровлении людей</w:t>
      </w:r>
    </w:p>
    <w:p w:rsidR="006D6B84" w:rsidRDefault="006D6B84" w:rsidP="006D6B84">
      <w:pPr>
        <w:pStyle w:val="Default"/>
      </w:pPr>
    </w:p>
    <w:p w:rsidR="006D6B84" w:rsidRPr="002F2B21" w:rsidRDefault="00C6400E" w:rsidP="006D6B84">
      <w:pPr>
        <w:pStyle w:val="Default"/>
        <w:ind w:left="720"/>
        <w:rPr>
          <w:b/>
          <w:iCs/>
        </w:rPr>
      </w:pPr>
      <w:r>
        <w:rPr>
          <w:b/>
          <w:iCs/>
        </w:rPr>
        <w:t xml:space="preserve">Здоровье человека (4 </w:t>
      </w:r>
      <w:r w:rsidR="006D6B84">
        <w:rPr>
          <w:b/>
          <w:iCs/>
        </w:rPr>
        <w:t>часа</w:t>
      </w:r>
      <w:r w:rsidR="006D6B84" w:rsidRPr="002F2B21">
        <w:rPr>
          <w:b/>
          <w:iCs/>
        </w:rPr>
        <w:t>)</w:t>
      </w:r>
    </w:p>
    <w:p w:rsidR="00C6400E" w:rsidRPr="003015E5" w:rsidRDefault="00C6400E" w:rsidP="00C6400E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5">
        <w:rPr>
          <w:rFonts w:ascii="Times New Roman" w:hAnsi="Times New Roman" w:cs="Times New Roman"/>
          <w:sz w:val="24"/>
          <w:szCs w:val="24"/>
        </w:rPr>
        <w:t>Что изучает экология человека. Экология человека как научное направление, включающее биологическую, социальную и прикладную составляющие. Экологические факторы. Здоровье и образ жизни. Связь природной и социальной среды со здоровьем человека. Образ жизни.</w:t>
      </w:r>
    </w:p>
    <w:p w:rsidR="006D6B84" w:rsidRPr="00540508" w:rsidRDefault="00C6400E" w:rsidP="00D83CC8">
      <w:pPr>
        <w:jc w:val="both"/>
        <w:rPr>
          <w:rFonts w:eastAsia="Calibri"/>
        </w:rPr>
      </w:pPr>
      <w:r w:rsidRPr="003015E5">
        <w:rPr>
          <w:rFonts w:ascii="Times New Roman" w:hAnsi="Times New Roman" w:cs="Times New Roman"/>
          <w:sz w:val="24"/>
          <w:szCs w:val="24"/>
        </w:rPr>
        <w:t xml:space="preserve">История развития представлений о здоровом образе жизни. Из истории развития взаимоотношений человека с природой. Различия между людьми, проживающими в разных природных условиях. Влияние климатических факторов на здоровье. Экстремальные факторы окружающей среды. </w:t>
      </w:r>
      <w:r w:rsidR="006D6B84" w:rsidRPr="00B20DB2">
        <w:t>Из истории наук о здоровье человека</w:t>
      </w:r>
      <w:r w:rsidR="006D6B84">
        <w:rPr>
          <w:iCs/>
        </w:rPr>
        <w:t xml:space="preserve">. Понятие </w:t>
      </w:r>
      <w:r w:rsidR="006D6B84" w:rsidRPr="00B20DB2">
        <w:t>здоровья. Виды здоровья</w:t>
      </w:r>
      <w:r w:rsidR="00D83CC8">
        <w:t>.</w:t>
      </w:r>
    </w:p>
    <w:p w:rsidR="006D6B84" w:rsidRDefault="006D6B84" w:rsidP="006D6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DB2">
        <w:rPr>
          <w:rFonts w:ascii="Times New Roman" w:hAnsi="Times New Roman"/>
          <w:sz w:val="24"/>
          <w:szCs w:val="24"/>
        </w:rPr>
        <w:t>Практическая работа № 1.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20DB2">
        <w:rPr>
          <w:rFonts w:ascii="Times New Roman" w:hAnsi="Times New Roman"/>
          <w:sz w:val="24"/>
          <w:szCs w:val="24"/>
        </w:rPr>
        <w:t>Факторы укрепления здоровья: гигиена труда и отдыха, личная гигиена, гигиена помещений. Профилактические меры</w:t>
      </w:r>
      <w:r>
        <w:rPr>
          <w:rFonts w:ascii="Times New Roman" w:hAnsi="Times New Roman"/>
          <w:sz w:val="24"/>
          <w:szCs w:val="24"/>
        </w:rPr>
        <w:t>»</w:t>
      </w:r>
      <w:r w:rsidRPr="00B20DB2">
        <w:rPr>
          <w:rFonts w:ascii="Times New Roman" w:hAnsi="Times New Roman"/>
          <w:sz w:val="24"/>
          <w:szCs w:val="24"/>
        </w:rPr>
        <w:t xml:space="preserve">. </w:t>
      </w:r>
    </w:p>
    <w:p w:rsidR="006D6B84" w:rsidRDefault="006D6B84" w:rsidP="006D6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DB2">
        <w:rPr>
          <w:rFonts w:ascii="Times New Roman" w:hAnsi="Times New Roman"/>
          <w:sz w:val="24"/>
          <w:szCs w:val="24"/>
        </w:rPr>
        <w:t xml:space="preserve">Практическая работа №2. </w:t>
      </w:r>
      <w:r>
        <w:rPr>
          <w:rFonts w:ascii="Times New Roman" w:hAnsi="Times New Roman"/>
          <w:sz w:val="24"/>
          <w:szCs w:val="24"/>
        </w:rPr>
        <w:t>«</w:t>
      </w:r>
      <w:r w:rsidRPr="00B20DB2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Pr="00B20DB2">
        <w:rPr>
          <w:rFonts w:ascii="Times New Roman" w:hAnsi="Times New Roman"/>
          <w:sz w:val="24"/>
          <w:szCs w:val="24"/>
        </w:rPr>
        <w:t>соматотропических</w:t>
      </w:r>
      <w:proofErr w:type="spellEnd"/>
      <w:r w:rsidRPr="00B20DB2">
        <w:rPr>
          <w:rFonts w:ascii="Times New Roman" w:hAnsi="Times New Roman"/>
          <w:sz w:val="24"/>
          <w:szCs w:val="24"/>
        </w:rPr>
        <w:t xml:space="preserve"> измерений </w:t>
      </w:r>
      <w:r w:rsidRPr="00B20DB2">
        <w:rPr>
          <w:rFonts w:ascii="Times New Roman" w:hAnsi="Times New Roman"/>
          <w:i/>
          <w:iCs/>
          <w:sz w:val="24"/>
          <w:szCs w:val="24"/>
        </w:rPr>
        <w:t>(рост, масса, пропорции тела)</w:t>
      </w:r>
      <w:r>
        <w:rPr>
          <w:rFonts w:ascii="Times New Roman" w:hAnsi="Times New Roman"/>
          <w:i/>
          <w:iCs/>
          <w:sz w:val="24"/>
          <w:szCs w:val="24"/>
        </w:rPr>
        <w:t>»</w:t>
      </w:r>
      <w:r w:rsidRPr="00B20DB2">
        <w:rPr>
          <w:rFonts w:ascii="Times New Roman" w:hAnsi="Times New Roman"/>
          <w:i/>
          <w:iCs/>
          <w:sz w:val="24"/>
          <w:szCs w:val="24"/>
        </w:rPr>
        <w:t>.</w:t>
      </w:r>
      <w:r w:rsidRPr="002F2B21">
        <w:rPr>
          <w:rFonts w:ascii="Times New Roman" w:hAnsi="Times New Roman"/>
          <w:sz w:val="24"/>
          <w:szCs w:val="24"/>
        </w:rPr>
        <w:t xml:space="preserve"> </w:t>
      </w:r>
    </w:p>
    <w:p w:rsidR="006D6B84" w:rsidRDefault="006D6B84" w:rsidP="006D6B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№3</w:t>
      </w:r>
      <w:r w:rsidRPr="00394A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20DB2">
        <w:rPr>
          <w:rFonts w:ascii="Times New Roman" w:hAnsi="Times New Roman"/>
          <w:sz w:val="24"/>
          <w:szCs w:val="24"/>
        </w:rPr>
        <w:t>Составление суточного энергетического рациона</w:t>
      </w:r>
      <w:r>
        <w:rPr>
          <w:rFonts w:ascii="Times New Roman" w:hAnsi="Times New Roman"/>
          <w:sz w:val="24"/>
          <w:szCs w:val="24"/>
        </w:rPr>
        <w:t>»</w:t>
      </w:r>
    </w:p>
    <w:p w:rsidR="006D6B84" w:rsidRPr="00B20DB2" w:rsidRDefault="006D6B84" w:rsidP="006D6B8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D6B84" w:rsidRDefault="006D6B84" w:rsidP="006D6B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C6400E">
        <w:rPr>
          <w:rFonts w:ascii="Times New Roman" w:hAnsi="Times New Roman"/>
          <w:b/>
          <w:sz w:val="24"/>
          <w:szCs w:val="24"/>
        </w:rPr>
        <w:t xml:space="preserve"> Основы здорового образа жизни(4</w:t>
      </w:r>
      <w:r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C6400E" w:rsidRPr="003015E5" w:rsidRDefault="00C6400E" w:rsidP="00C6400E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5">
        <w:rPr>
          <w:rFonts w:ascii="Times New Roman" w:hAnsi="Times New Roman" w:cs="Times New Roman"/>
          <w:sz w:val="24"/>
          <w:szCs w:val="24"/>
        </w:rPr>
        <w:t xml:space="preserve">Условия правильного формирования опорно-двигательной системы. Воздействие двигательной активности на организм человека. </w:t>
      </w:r>
    </w:p>
    <w:p w:rsidR="006D6B84" w:rsidRPr="00B20DB2" w:rsidRDefault="00C6400E" w:rsidP="00D83CC8">
      <w:pPr>
        <w:jc w:val="both"/>
        <w:rPr>
          <w:rFonts w:ascii="Times New Roman" w:hAnsi="Times New Roman"/>
          <w:sz w:val="24"/>
          <w:szCs w:val="24"/>
        </w:rPr>
      </w:pPr>
      <w:r w:rsidRPr="003015E5">
        <w:rPr>
          <w:rFonts w:ascii="Times New Roman" w:hAnsi="Times New Roman" w:cs="Times New Roman"/>
          <w:sz w:val="24"/>
          <w:szCs w:val="24"/>
        </w:rPr>
        <w:t xml:space="preserve">Природные и антропогенные факторы, влияющие на состав крови. Иммунитет и здоровье. Условия полноценного развития системы кровообращения. Профилактика нарушений деятельности </w:t>
      </w:r>
      <w:proofErr w:type="gramStart"/>
      <w:r w:rsidRPr="003015E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3015E5">
        <w:rPr>
          <w:rFonts w:ascii="Times New Roman" w:hAnsi="Times New Roman" w:cs="Times New Roman"/>
          <w:sz w:val="24"/>
          <w:szCs w:val="24"/>
        </w:rPr>
        <w:t xml:space="preserve"> 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5E5">
        <w:rPr>
          <w:rFonts w:ascii="Times New Roman" w:hAnsi="Times New Roman" w:cs="Times New Roman"/>
          <w:sz w:val="24"/>
          <w:szCs w:val="24"/>
        </w:rPr>
        <w:t xml:space="preserve">Правильное дыхание. Пища. Питательные вещества и природные пищевые компоненты – важный экологический фактор. Чужеродные примеси пищи. Профилактика вызываемых ими заболеваний.  </w:t>
      </w:r>
      <w:r w:rsidR="006D6B84" w:rsidRPr="002F2B21">
        <w:rPr>
          <w:rFonts w:ascii="Times New Roman" w:hAnsi="Times New Roman"/>
          <w:sz w:val="24"/>
          <w:szCs w:val="24"/>
        </w:rPr>
        <w:t xml:space="preserve"> </w:t>
      </w:r>
      <w:r w:rsidR="006D6B84" w:rsidRPr="00B20DB2">
        <w:rPr>
          <w:rFonts w:ascii="Times New Roman" w:hAnsi="Times New Roman"/>
          <w:sz w:val="24"/>
          <w:szCs w:val="24"/>
        </w:rPr>
        <w:t>Составление  индивидуальной программы здоровья</w:t>
      </w:r>
      <w:r w:rsidR="006D6B84">
        <w:rPr>
          <w:rFonts w:ascii="Times New Roman" w:hAnsi="Times New Roman"/>
          <w:sz w:val="24"/>
          <w:szCs w:val="24"/>
        </w:rPr>
        <w:t xml:space="preserve">. </w:t>
      </w:r>
      <w:r w:rsidR="006D6B84" w:rsidRPr="00B20DB2">
        <w:rPr>
          <w:rFonts w:ascii="Times New Roman" w:hAnsi="Times New Roman"/>
          <w:sz w:val="24"/>
          <w:szCs w:val="24"/>
        </w:rPr>
        <w:t xml:space="preserve">Наследственность </w:t>
      </w:r>
      <w:proofErr w:type="gramStart"/>
      <w:r w:rsidR="006D6B84">
        <w:rPr>
          <w:rFonts w:ascii="Times New Roman" w:hAnsi="Times New Roman"/>
          <w:sz w:val="24"/>
          <w:szCs w:val="24"/>
        </w:rPr>
        <w:t>-</w:t>
      </w:r>
      <w:r w:rsidR="006D6B84" w:rsidRPr="00B20DB2">
        <w:rPr>
          <w:rFonts w:ascii="Times New Roman" w:hAnsi="Times New Roman"/>
          <w:sz w:val="24"/>
          <w:szCs w:val="24"/>
        </w:rPr>
        <w:t>с</w:t>
      </w:r>
      <w:proofErr w:type="gramEnd"/>
      <w:r w:rsidR="006D6B84" w:rsidRPr="00B20DB2">
        <w:rPr>
          <w:rFonts w:ascii="Times New Roman" w:hAnsi="Times New Roman"/>
          <w:sz w:val="24"/>
          <w:szCs w:val="24"/>
        </w:rPr>
        <w:t>оставная часть здоровья.</w:t>
      </w:r>
      <w:r w:rsidR="006D6B84" w:rsidRPr="002F2B21">
        <w:rPr>
          <w:rFonts w:ascii="Times New Roman" w:hAnsi="Times New Roman"/>
          <w:sz w:val="24"/>
          <w:szCs w:val="24"/>
        </w:rPr>
        <w:t xml:space="preserve"> </w:t>
      </w:r>
    </w:p>
    <w:p w:rsidR="006D6B84" w:rsidRDefault="006D6B84" w:rsidP="006D6B84">
      <w:pPr>
        <w:pStyle w:val="Default"/>
      </w:pPr>
      <w:r>
        <w:t>Практическая работа № 4</w:t>
      </w:r>
      <w:r w:rsidRPr="00B20DB2">
        <w:t>.</w:t>
      </w:r>
      <w:r>
        <w:t xml:space="preserve"> «</w:t>
      </w:r>
      <w:r w:rsidRPr="00B20DB2">
        <w:t>Диаг</w:t>
      </w:r>
      <w:r>
        <w:t>ностика  здорового образа жизни.</w:t>
      </w:r>
      <w:r w:rsidRPr="00B20DB2">
        <w:t xml:space="preserve"> Составление  индивидуальной программы здоровья</w:t>
      </w:r>
      <w:r>
        <w:t>»</w:t>
      </w:r>
    </w:p>
    <w:p w:rsidR="006D6B84" w:rsidRDefault="006D6B84" w:rsidP="006D6B84">
      <w:pPr>
        <w:pStyle w:val="Default"/>
      </w:pPr>
      <w:r>
        <w:t>Практическая работа №5</w:t>
      </w:r>
      <w:r w:rsidRPr="00B20DB2">
        <w:t xml:space="preserve">. </w:t>
      </w:r>
      <w:r>
        <w:t xml:space="preserve"> «</w:t>
      </w:r>
      <w:r w:rsidRPr="00B20DB2">
        <w:t>Семейное наследование признаков здоровья и нездоровья. Составление родословной</w:t>
      </w:r>
      <w:r>
        <w:t>»</w:t>
      </w:r>
    </w:p>
    <w:p w:rsidR="006D6B84" w:rsidRDefault="006D6B84" w:rsidP="006D6B84">
      <w:pPr>
        <w:pStyle w:val="Default"/>
      </w:pPr>
    </w:p>
    <w:p w:rsidR="006D6B84" w:rsidRDefault="006D6B84" w:rsidP="006D6B84">
      <w:pPr>
        <w:pStyle w:val="Default"/>
      </w:pPr>
      <w:r>
        <w:rPr>
          <w:b/>
          <w:bCs/>
        </w:rPr>
        <w:t xml:space="preserve">            </w:t>
      </w:r>
      <w:r w:rsidRPr="008641CB">
        <w:rPr>
          <w:b/>
          <w:bCs/>
        </w:rPr>
        <w:t>Здоровье человека и окружающая среда</w:t>
      </w:r>
      <w:r>
        <w:rPr>
          <w:b/>
          <w:bCs/>
        </w:rPr>
        <w:t xml:space="preserve"> </w:t>
      </w:r>
      <w:proofErr w:type="gramStart"/>
      <w:r w:rsidR="00C6400E">
        <w:rPr>
          <w:b/>
        </w:rPr>
        <w:t xml:space="preserve">( </w:t>
      </w:r>
      <w:proofErr w:type="gramEnd"/>
      <w:r w:rsidR="00C6400E">
        <w:rPr>
          <w:b/>
        </w:rPr>
        <w:t>4</w:t>
      </w:r>
      <w:r>
        <w:rPr>
          <w:b/>
        </w:rPr>
        <w:t xml:space="preserve"> часа)</w:t>
      </w:r>
    </w:p>
    <w:p w:rsidR="00C6400E" w:rsidRDefault="00C6400E" w:rsidP="00C640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0FC">
        <w:rPr>
          <w:rFonts w:ascii="Times New Roman" w:hAnsi="Times New Roman" w:cs="Times New Roman"/>
          <w:sz w:val="24"/>
          <w:szCs w:val="24"/>
        </w:rPr>
        <w:t>Воздухоохранная</w:t>
      </w:r>
      <w:proofErr w:type="spellEnd"/>
      <w:r w:rsidRPr="004770FC">
        <w:rPr>
          <w:rFonts w:ascii="Times New Roman" w:hAnsi="Times New Roman" w:cs="Times New Roman"/>
          <w:sz w:val="24"/>
          <w:szCs w:val="24"/>
        </w:rPr>
        <w:t xml:space="preserve"> роль леса: регулирование баланса кислорода и углекислого газа, влияние на микроклимат, ослабление радиации, защита от шума, выделение фитонцидов. «Космическая» роль леса. Лекарственные ресурсы леса. Дикорастущие лекарственные растения. Рекреационное значение лесов. Уникальные лесные массивы. </w:t>
      </w:r>
      <w:r>
        <w:rPr>
          <w:rFonts w:ascii="Times New Roman" w:hAnsi="Times New Roman" w:cs="Times New Roman"/>
          <w:sz w:val="24"/>
          <w:szCs w:val="24"/>
        </w:rPr>
        <w:t>Ядо</w:t>
      </w:r>
      <w:r w:rsidRPr="004770FC">
        <w:rPr>
          <w:rFonts w:ascii="Times New Roman" w:hAnsi="Times New Roman" w:cs="Times New Roman"/>
          <w:sz w:val="24"/>
          <w:szCs w:val="24"/>
        </w:rPr>
        <w:t>витые растения области. Зависимость степени ядовитости от освещённости, влажности, стадии развития растений. Признаки отравления. Первая помощь при отравлении ядовитыми растениями.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0FC">
        <w:rPr>
          <w:rFonts w:ascii="Times New Roman" w:hAnsi="Times New Roman" w:cs="Times New Roman"/>
          <w:sz w:val="24"/>
          <w:szCs w:val="24"/>
        </w:rPr>
        <w:t>Ядовитые животные области. Первая доврачебная помощь при повреждении кожных покровов насекомыми, при укусе ядовитых змей.</w:t>
      </w:r>
    </w:p>
    <w:p w:rsidR="006D6B84" w:rsidRDefault="006D6B84" w:rsidP="006D6B84">
      <w:pPr>
        <w:pStyle w:val="Default"/>
      </w:pPr>
      <w:r w:rsidRPr="00B20DB2">
        <w:rPr>
          <w:bCs/>
        </w:rPr>
        <w:t>Влияние окружающей природы на здоровье человека</w:t>
      </w:r>
      <w:r>
        <w:rPr>
          <w:bCs/>
        </w:rPr>
        <w:t>.</w:t>
      </w:r>
    </w:p>
    <w:p w:rsidR="006D6B84" w:rsidRDefault="006D6B84" w:rsidP="006D6B84">
      <w:pPr>
        <w:pStyle w:val="Default"/>
      </w:pPr>
      <w:r>
        <w:t>Практическая работа№6  «</w:t>
      </w:r>
      <w:r w:rsidRPr="00B20DB2">
        <w:t>Определен</w:t>
      </w:r>
      <w:r>
        <w:t>ие степени запылённости листьев»</w:t>
      </w:r>
    </w:p>
    <w:p w:rsidR="006D6B84" w:rsidRPr="00394A39" w:rsidRDefault="006D6B84" w:rsidP="006D6B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№7</w:t>
      </w:r>
      <w:r w:rsidRPr="00394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94A39">
        <w:rPr>
          <w:rFonts w:ascii="Times New Roman" w:hAnsi="Times New Roman" w:cs="Times New Roman"/>
          <w:sz w:val="24"/>
          <w:szCs w:val="24"/>
        </w:rPr>
        <w:t xml:space="preserve"> Гигиеническая оценка микроклимата помещения (температура, влажность, скорость проветривания, освещенность, озеленение)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4A39">
        <w:rPr>
          <w:rFonts w:ascii="Times New Roman" w:hAnsi="Times New Roman" w:cs="Times New Roman"/>
          <w:sz w:val="24"/>
          <w:szCs w:val="24"/>
        </w:rPr>
        <w:t>.</w:t>
      </w:r>
      <w:r w:rsidRPr="00394A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6B84" w:rsidRPr="00394A39" w:rsidRDefault="006D6B84" w:rsidP="006D6B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Практическая работа №8</w:t>
      </w:r>
      <w:r w:rsidRPr="00394A3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94A39">
        <w:rPr>
          <w:rFonts w:ascii="Times New Roman" w:hAnsi="Times New Roman" w:cs="Times New Roman"/>
          <w:bCs/>
          <w:sz w:val="24"/>
          <w:szCs w:val="24"/>
        </w:rPr>
        <w:t>Прогнозирование состояния здоровья населения с учётом экологического состояния своей местности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D6B84" w:rsidRPr="00394A39" w:rsidRDefault="006D6B84" w:rsidP="006D6B84">
      <w:pPr>
        <w:pStyle w:val="Default"/>
      </w:pPr>
      <w:r>
        <w:rPr>
          <w:b/>
        </w:rPr>
        <w:t xml:space="preserve">          </w:t>
      </w:r>
      <w:r w:rsidRPr="00A91616">
        <w:rPr>
          <w:b/>
        </w:rPr>
        <w:t>Лечебные и природные ресурс</w:t>
      </w:r>
      <w:r>
        <w:rPr>
          <w:b/>
        </w:rPr>
        <w:t>ы, их роль в оздоровлении людей</w:t>
      </w:r>
      <w:r w:rsidRPr="00394A39">
        <w:rPr>
          <w:b/>
        </w:rPr>
        <w:t xml:space="preserve"> </w:t>
      </w:r>
      <w:r w:rsidR="00C6400E">
        <w:rPr>
          <w:b/>
        </w:rPr>
        <w:t>(5 часов</w:t>
      </w:r>
      <w:r>
        <w:rPr>
          <w:b/>
        </w:rPr>
        <w:t>)</w:t>
      </w:r>
    </w:p>
    <w:p w:rsidR="00D83CC8" w:rsidRDefault="00C6400E" w:rsidP="00D83CC8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5">
        <w:rPr>
          <w:rFonts w:ascii="Times New Roman" w:hAnsi="Times New Roman" w:cs="Times New Roman"/>
          <w:sz w:val="24"/>
          <w:szCs w:val="24"/>
        </w:rPr>
        <w:t>Рациональное питание и культура здоровья. Воздействие солнечных лучей на кожу. Температура окружающей среды и участие кожи в терморегуляции. Закаливание. Средства и способы закаливания.</w:t>
      </w:r>
      <w:r w:rsidR="00D83CC8">
        <w:rPr>
          <w:rFonts w:ascii="Times New Roman" w:hAnsi="Times New Roman" w:cs="Times New Roman"/>
          <w:sz w:val="24"/>
          <w:szCs w:val="24"/>
        </w:rPr>
        <w:t xml:space="preserve"> </w:t>
      </w:r>
      <w:r w:rsidRPr="003015E5">
        <w:rPr>
          <w:rFonts w:ascii="Times New Roman" w:hAnsi="Times New Roman" w:cs="Times New Roman"/>
          <w:sz w:val="24"/>
          <w:szCs w:val="24"/>
        </w:rPr>
        <w:t>Факторы, влияющие на развитие и функционирование нервной системы. Стресс как негативный биосоциальный фактор. Чувствительность к внешним воздействиям и тип высшей нервной деятельности. Биоритмы и причины их нарушения. Гигиенический режим сна – составляющая здорового образа жизни. Условия нормального функционирования зрительного анализатора. Внешние воздействия на органы слуха и равновесия.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5E5">
        <w:rPr>
          <w:rFonts w:ascii="Times New Roman" w:hAnsi="Times New Roman" w:cs="Times New Roman"/>
          <w:sz w:val="24"/>
          <w:szCs w:val="24"/>
        </w:rPr>
        <w:t>Влияние окружающей среды на некоторые железы внутренней секреции.</w:t>
      </w:r>
      <w:r w:rsidR="00D83CC8">
        <w:rPr>
          <w:rFonts w:ascii="Times New Roman" w:hAnsi="Times New Roman" w:cs="Times New Roman"/>
          <w:sz w:val="24"/>
          <w:szCs w:val="24"/>
        </w:rPr>
        <w:t xml:space="preserve"> </w:t>
      </w:r>
      <w:r w:rsidRPr="003015E5">
        <w:rPr>
          <w:rFonts w:ascii="Times New Roman" w:hAnsi="Times New Roman" w:cs="Times New Roman"/>
          <w:sz w:val="24"/>
          <w:szCs w:val="24"/>
        </w:rPr>
        <w:t>Биологические и</w:t>
      </w:r>
      <w:r>
        <w:rPr>
          <w:rFonts w:ascii="Times New Roman" w:hAnsi="Times New Roman" w:cs="Times New Roman"/>
          <w:sz w:val="24"/>
          <w:szCs w:val="24"/>
        </w:rPr>
        <w:t xml:space="preserve"> социальные причины заболеваний</w:t>
      </w:r>
      <w:r w:rsidRPr="003015E5">
        <w:rPr>
          <w:rFonts w:ascii="Times New Roman" w:hAnsi="Times New Roman" w:cs="Times New Roman"/>
          <w:sz w:val="24"/>
          <w:szCs w:val="24"/>
        </w:rPr>
        <w:t>. Ответственное поведение как социальный фактор.</w:t>
      </w:r>
      <w:r w:rsidR="00D83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B84" w:rsidRPr="00D83CC8" w:rsidRDefault="006D6B84" w:rsidP="00D83CC8">
      <w:pPr>
        <w:jc w:val="both"/>
        <w:rPr>
          <w:rFonts w:ascii="Times New Roman" w:hAnsi="Times New Roman" w:cs="Times New Roman"/>
        </w:rPr>
      </w:pPr>
      <w:r w:rsidRPr="00D83CC8">
        <w:rPr>
          <w:rFonts w:ascii="Times New Roman" w:hAnsi="Times New Roman" w:cs="Times New Roman"/>
        </w:rPr>
        <w:lastRenderedPageBreak/>
        <w:t>Природа - источник положительных эмоций в жизни и творчестве человека.</w:t>
      </w:r>
    </w:p>
    <w:p w:rsidR="006D6B84" w:rsidRDefault="006D6B84" w:rsidP="006D6B84">
      <w:pPr>
        <w:pStyle w:val="Default"/>
      </w:pPr>
      <w:r w:rsidRPr="00D83CC8">
        <w:t>Практическая работа№</w:t>
      </w:r>
      <w:r>
        <w:t>9 «</w:t>
      </w:r>
      <w:r w:rsidRPr="00B20DB2">
        <w:t>Определение лекарственных и ядовитых растений</w:t>
      </w:r>
      <w:r>
        <w:t>»</w:t>
      </w:r>
    </w:p>
    <w:p w:rsidR="006D6B84" w:rsidRPr="00937E65" w:rsidRDefault="006D6B84" w:rsidP="006D6B84">
      <w:pPr>
        <w:jc w:val="both"/>
        <w:rPr>
          <w:rFonts w:ascii="Times New Roman" w:hAnsi="Times New Roman" w:cs="Times New Roman"/>
          <w:sz w:val="24"/>
          <w:szCs w:val="24"/>
        </w:rPr>
      </w:pPr>
      <w:r w:rsidRPr="00937E65">
        <w:rPr>
          <w:rFonts w:ascii="Times New Roman" w:hAnsi="Times New Roman" w:cs="Times New Roman"/>
          <w:sz w:val="24"/>
          <w:szCs w:val="24"/>
        </w:rPr>
        <w:t>Практическая работа № 10  «О чем может рассказать упаковка продукта».</w:t>
      </w:r>
    </w:p>
    <w:p w:rsidR="006D6B84" w:rsidRPr="00937E65" w:rsidRDefault="006D6B84" w:rsidP="006D6B84">
      <w:pPr>
        <w:jc w:val="both"/>
        <w:rPr>
          <w:rFonts w:ascii="Times New Roman" w:hAnsi="Times New Roman" w:cs="Times New Roman"/>
          <w:sz w:val="24"/>
          <w:szCs w:val="24"/>
        </w:rPr>
      </w:pPr>
      <w:r w:rsidRPr="00937E65">
        <w:rPr>
          <w:rFonts w:ascii="Times New Roman" w:hAnsi="Times New Roman" w:cs="Times New Roman"/>
          <w:sz w:val="24"/>
          <w:szCs w:val="24"/>
        </w:rPr>
        <w:t>Практическая работа № 11 «Реакция организма на изменение температуры окружающей среды».</w:t>
      </w:r>
    </w:p>
    <w:p w:rsidR="006D6B84" w:rsidRPr="003015E5" w:rsidRDefault="006D6B84" w:rsidP="006D6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5E5">
        <w:rPr>
          <w:rFonts w:ascii="Times New Roman" w:hAnsi="Times New Roman" w:cs="Times New Roman"/>
          <w:sz w:val="24"/>
          <w:szCs w:val="24"/>
        </w:rPr>
        <w:t xml:space="preserve">Вредные привычки и здоровье человека.  </w:t>
      </w:r>
      <w:r w:rsidRPr="00E06D9B">
        <w:rPr>
          <w:rFonts w:ascii="Times New Roman" w:hAnsi="Times New Roman" w:cs="Times New Roman"/>
          <w:i/>
          <w:sz w:val="24"/>
          <w:szCs w:val="24"/>
        </w:rPr>
        <w:t>Видеофильм</w:t>
      </w:r>
    </w:p>
    <w:p w:rsidR="006D6B84" w:rsidRDefault="006D6B84" w:rsidP="006D6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Лабораторные работы</w:t>
      </w:r>
      <w:r w:rsidRPr="003015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B84" w:rsidRPr="003015E5" w:rsidRDefault="006D6B84" w:rsidP="006D6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5E5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Pr="003015E5">
        <w:rPr>
          <w:rFonts w:ascii="Times New Roman" w:hAnsi="Times New Roman" w:cs="Times New Roman"/>
          <w:sz w:val="24"/>
          <w:szCs w:val="24"/>
        </w:rPr>
        <w:t>«Оценка состояния физического здоровья».</w:t>
      </w:r>
    </w:p>
    <w:p w:rsidR="006D6B84" w:rsidRPr="003015E5" w:rsidRDefault="006D6B84" w:rsidP="006D6B84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5">
        <w:rPr>
          <w:rFonts w:ascii="Times New Roman" w:hAnsi="Times New Roman" w:cs="Times New Roman"/>
          <w:b/>
          <w:sz w:val="24"/>
          <w:szCs w:val="24"/>
        </w:rPr>
        <w:t xml:space="preserve">№ 2 </w:t>
      </w:r>
      <w:r w:rsidRPr="003015E5">
        <w:rPr>
          <w:rFonts w:ascii="Times New Roman" w:hAnsi="Times New Roman" w:cs="Times New Roman"/>
          <w:sz w:val="24"/>
          <w:szCs w:val="24"/>
        </w:rPr>
        <w:t>«Оценка подготовки организма к занятиям физической культурой»;</w:t>
      </w:r>
    </w:p>
    <w:p w:rsidR="006D6B84" w:rsidRPr="003015E5" w:rsidRDefault="006D6B84" w:rsidP="006D6B84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5">
        <w:rPr>
          <w:rFonts w:ascii="Times New Roman" w:hAnsi="Times New Roman" w:cs="Times New Roman"/>
          <w:b/>
          <w:sz w:val="24"/>
          <w:szCs w:val="24"/>
        </w:rPr>
        <w:t xml:space="preserve">№3 </w:t>
      </w:r>
      <w:r w:rsidRPr="003015E5">
        <w:rPr>
          <w:rFonts w:ascii="Times New Roman" w:hAnsi="Times New Roman" w:cs="Times New Roman"/>
          <w:sz w:val="24"/>
          <w:szCs w:val="24"/>
        </w:rPr>
        <w:t>«Определение стрессоустойчивости сердечнососудистой системы»;</w:t>
      </w:r>
    </w:p>
    <w:p w:rsidR="006D6B84" w:rsidRPr="003015E5" w:rsidRDefault="006D6B84" w:rsidP="006D6B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5E5">
        <w:rPr>
          <w:rFonts w:ascii="Times New Roman" w:hAnsi="Times New Roman" w:cs="Times New Roman"/>
          <w:b/>
          <w:sz w:val="24"/>
          <w:szCs w:val="24"/>
        </w:rPr>
        <w:t xml:space="preserve">№ 4  </w:t>
      </w:r>
      <w:r w:rsidRPr="003015E5">
        <w:rPr>
          <w:rFonts w:ascii="Times New Roman" w:hAnsi="Times New Roman" w:cs="Times New Roman"/>
          <w:sz w:val="24"/>
          <w:szCs w:val="24"/>
        </w:rPr>
        <w:t>«Влияние холода на частоту дыхательных движений»;</w:t>
      </w:r>
    </w:p>
    <w:p w:rsidR="006D6B84" w:rsidRPr="003015E5" w:rsidRDefault="006D6B84" w:rsidP="006D6B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5E5">
        <w:rPr>
          <w:rFonts w:ascii="Times New Roman" w:hAnsi="Times New Roman" w:cs="Times New Roman"/>
          <w:b/>
          <w:sz w:val="24"/>
          <w:szCs w:val="24"/>
        </w:rPr>
        <w:t>№ 5 «</w:t>
      </w:r>
      <w:r w:rsidRPr="003015E5">
        <w:rPr>
          <w:rFonts w:ascii="Times New Roman" w:hAnsi="Times New Roman" w:cs="Times New Roman"/>
          <w:sz w:val="24"/>
          <w:szCs w:val="24"/>
        </w:rPr>
        <w:t>Оценка температурного режима помещений. Оценка суточных изменений некоторых физиологических показателей»;</w:t>
      </w:r>
    </w:p>
    <w:p w:rsidR="006D6B84" w:rsidRPr="003015E5" w:rsidRDefault="006D6B84" w:rsidP="006D6B84">
      <w:pPr>
        <w:jc w:val="both"/>
        <w:rPr>
          <w:rFonts w:ascii="Times New Roman" w:hAnsi="Times New Roman" w:cs="Times New Roman"/>
          <w:sz w:val="24"/>
          <w:szCs w:val="24"/>
        </w:rPr>
      </w:pPr>
      <w:r w:rsidRPr="003015E5">
        <w:rPr>
          <w:rFonts w:ascii="Times New Roman" w:hAnsi="Times New Roman" w:cs="Times New Roman"/>
          <w:b/>
          <w:sz w:val="24"/>
          <w:szCs w:val="24"/>
        </w:rPr>
        <w:t xml:space="preserve">№ 6 </w:t>
      </w:r>
      <w:r w:rsidRPr="003015E5">
        <w:rPr>
          <w:rFonts w:ascii="Times New Roman" w:hAnsi="Times New Roman" w:cs="Times New Roman"/>
          <w:sz w:val="24"/>
          <w:szCs w:val="24"/>
        </w:rPr>
        <w:t>«Острота слуха и шум».</w:t>
      </w:r>
    </w:p>
    <w:p w:rsidR="006D6B84" w:rsidRPr="003015E5" w:rsidRDefault="006D6B84" w:rsidP="006D6B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6D9B">
        <w:rPr>
          <w:rFonts w:ascii="Times New Roman" w:hAnsi="Times New Roman" w:cs="Times New Roman"/>
          <w:b/>
          <w:i/>
          <w:sz w:val="24"/>
          <w:szCs w:val="24"/>
        </w:rPr>
        <w:t>Проектная деятельность: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83C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3CC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3015E5">
        <w:rPr>
          <w:rFonts w:ascii="Times New Roman" w:hAnsi="Times New Roman" w:cs="Times New Roman"/>
          <w:sz w:val="24"/>
          <w:szCs w:val="24"/>
        </w:rPr>
        <w:t>оровье</w:t>
      </w:r>
      <w:proofErr w:type="spellEnd"/>
      <w:r w:rsidRPr="003015E5">
        <w:rPr>
          <w:rFonts w:ascii="Times New Roman" w:hAnsi="Times New Roman" w:cs="Times New Roman"/>
          <w:sz w:val="24"/>
          <w:szCs w:val="24"/>
        </w:rPr>
        <w:t xml:space="preserve"> </w:t>
      </w:r>
      <w:r w:rsidR="00D83CC8">
        <w:rPr>
          <w:rFonts w:ascii="Times New Roman" w:hAnsi="Times New Roman" w:cs="Times New Roman"/>
          <w:sz w:val="24"/>
          <w:szCs w:val="24"/>
        </w:rPr>
        <w:t>-</w:t>
      </w:r>
      <w:r w:rsidRPr="003015E5">
        <w:rPr>
          <w:rFonts w:ascii="Times New Roman" w:hAnsi="Times New Roman" w:cs="Times New Roman"/>
          <w:sz w:val="24"/>
          <w:szCs w:val="24"/>
        </w:rPr>
        <w:t xml:space="preserve"> главная ценность для человека.</w:t>
      </w:r>
      <w:r>
        <w:rPr>
          <w:rFonts w:ascii="Times New Roman" w:hAnsi="Times New Roman" w:cs="Times New Roman"/>
          <w:sz w:val="24"/>
          <w:szCs w:val="24"/>
        </w:rPr>
        <w:t xml:space="preserve"> Показатели состояния здоровья»</w:t>
      </w:r>
    </w:p>
    <w:p w:rsidR="006D6B84" w:rsidRDefault="006D6B84" w:rsidP="006D6B84">
      <w:pPr>
        <w:pStyle w:val="Default"/>
      </w:pPr>
    </w:p>
    <w:p w:rsidR="006D6B84" w:rsidRDefault="006D6B84" w:rsidP="006D6B84">
      <w:pPr>
        <w:pStyle w:val="Default"/>
      </w:pPr>
    </w:p>
    <w:tbl>
      <w:tblPr>
        <w:tblW w:w="1545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2"/>
        <w:gridCol w:w="11340"/>
      </w:tblGrid>
      <w:tr w:rsidR="006D6B84" w:rsidRPr="00F948D7" w:rsidTr="00D64660"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B84" w:rsidRPr="00F948D7" w:rsidRDefault="006D6B84" w:rsidP="00D64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 проведения занятия</w:t>
            </w:r>
          </w:p>
          <w:p w:rsidR="006D6B84" w:rsidRPr="00F948D7" w:rsidRDefault="006D6B84" w:rsidP="00D64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виды деятельности</w:t>
            </w:r>
          </w:p>
        </w:tc>
        <w:tc>
          <w:tcPr>
            <w:tcW w:w="1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B84" w:rsidRPr="00F948D7" w:rsidRDefault="006D6B84" w:rsidP="00D64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</w:tr>
      <w:tr w:rsidR="006D6B84" w:rsidRPr="00F948D7" w:rsidTr="00D64660"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B84" w:rsidRPr="00F948D7" w:rsidRDefault="006D6B84" w:rsidP="00D6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B84" w:rsidRPr="00B20DB2" w:rsidRDefault="006D6B84" w:rsidP="00D64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DB2">
              <w:rPr>
                <w:rFonts w:ascii="Times New Roman" w:hAnsi="Times New Roman"/>
                <w:sz w:val="24"/>
                <w:szCs w:val="24"/>
              </w:rPr>
              <w:t xml:space="preserve">Человек и природа. </w:t>
            </w:r>
          </w:p>
          <w:p w:rsidR="006D6B84" w:rsidRPr="00F948D7" w:rsidRDefault="006D6B84" w:rsidP="00D6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2">
              <w:rPr>
                <w:rFonts w:ascii="Times New Roman" w:hAnsi="Times New Roman"/>
                <w:sz w:val="24"/>
                <w:szCs w:val="24"/>
              </w:rPr>
              <w:t>Факторы живой и неживой природы. Взаимосвязь природных факторов и здоровья человека. Деятельность человека по сохранению природы.</w:t>
            </w:r>
          </w:p>
        </w:tc>
      </w:tr>
      <w:tr w:rsidR="006D6B84" w:rsidRPr="00F948D7" w:rsidTr="00D64660">
        <w:trPr>
          <w:trHeight w:val="659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B84" w:rsidRPr="00F948D7" w:rsidRDefault="006D6B84" w:rsidP="00D6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1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B84" w:rsidRPr="00F948D7" w:rsidRDefault="006D6B84" w:rsidP="00D6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2">
              <w:rPr>
                <w:rFonts w:ascii="Times New Roman" w:hAnsi="Times New Roman"/>
                <w:sz w:val="24"/>
                <w:szCs w:val="24"/>
              </w:rPr>
              <w:t>Факторы здоровья и риска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DB2">
              <w:rPr>
                <w:rFonts w:ascii="Times New Roman" w:hAnsi="Times New Roman"/>
                <w:sz w:val="24"/>
                <w:szCs w:val="24"/>
              </w:rPr>
              <w:t xml:space="preserve"> Ролевая игра: «Вредным привычкам - нет».</w:t>
            </w:r>
          </w:p>
        </w:tc>
      </w:tr>
      <w:tr w:rsidR="006D6B84" w:rsidRPr="00F948D7" w:rsidTr="00D64660">
        <w:tc>
          <w:tcPr>
            <w:tcW w:w="4112" w:type="dxa"/>
            <w:tcBorders>
              <w:left w:val="single" w:sz="1" w:space="0" w:color="000000"/>
            </w:tcBorders>
            <w:shd w:val="clear" w:color="auto" w:fill="auto"/>
          </w:tcPr>
          <w:p w:rsidR="006D6B84" w:rsidRPr="00F948D7" w:rsidRDefault="006D6B84" w:rsidP="00D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D6B84" w:rsidRPr="00F948D7" w:rsidRDefault="006D6B84" w:rsidP="00D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84" w:rsidRPr="00F948D7" w:rsidTr="00D64660">
        <w:trPr>
          <w:trHeight w:val="112"/>
        </w:trPr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B84" w:rsidRPr="00F948D7" w:rsidRDefault="006D6B84" w:rsidP="00D6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D7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1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B84" w:rsidRPr="00B20DB2" w:rsidRDefault="006D6B84" w:rsidP="00D64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DB2">
              <w:rPr>
                <w:rFonts w:ascii="Times New Roman" w:hAnsi="Times New Roman"/>
                <w:iCs/>
                <w:sz w:val="24"/>
                <w:szCs w:val="24"/>
              </w:rPr>
              <w:t>Поня</w:t>
            </w:r>
            <w:r w:rsidRPr="00B20DB2">
              <w:rPr>
                <w:rFonts w:ascii="Times New Roman" w:hAnsi="Times New Roman"/>
                <w:sz w:val="24"/>
                <w:szCs w:val="24"/>
              </w:rPr>
              <w:t>тие здоровья. Виды здоровья</w:t>
            </w:r>
          </w:p>
        </w:tc>
      </w:tr>
      <w:tr w:rsidR="006D6B84" w:rsidRPr="00F948D7" w:rsidTr="00D64660"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B84" w:rsidRPr="00F948D7" w:rsidRDefault="006D6B84" w:rsidP="00D6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D7">
              <w:rPr>
                <w:rFonts w:ascii="Times New Roman" w:hAnsi="Times New Roman" w:cs="Times New Roman"/>
                <w:sz w:val="24"/>
                <w:szCs w:val="24"/>
              </w:rPr>
              <w:t>Тесты  и анкетирование</w:t>
            </w:r>
          </w:p>
        </w:tc>
        <w:tc>
          <w:tcPr>
            <w:tcW w:w="1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B84" w:rsidRPr="00B20DB2" w:rsidRDefault="006D6B84" w:rsidP="00D64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DB2">
              <w:rPr>
                <w:rFonts w:ascii="Times New Roman" w:hAnsi="Times New Roman"/>
                <w:sz w:val="24"/>
                <w:szCs w:val="24"/>
              </w:rPr>
              <w:t>Влияние негативных факторов на здоровье человека</w:t>
            </w:r>
            <w:proofErr w:type="gramStart"/>
            <w:r w:rsidRPr="00B20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0DB2">
              <w:rPr>
                <w:rFonts w:ascii="Times New Roman" w:hAnsi="Times New Roman"/>
                <w:sz w:val="24"/>
                <w:szCs w:val="24"/>
              </w:rPr>
              <w:t>Природа - источник положительных эмоций в жизни и творчестве человека</w:t>
            </w:r>
          </w:p>
        </w:tc>
      </w:tr>
      <w:tr w:rsidR="006D6B84" w:rsidRPr="00F948D7" w:rsidTr="00D64660"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B84" w:rsidRPr="00F948D7" w:rsidRDefault="006D6B84" w:rsidP="00D6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D7">
              <w:rPr>
                <w:rFonts w:ascii="Times New Roman" w:hAnsi="Times New Roman" w:cs="Times New Roman"/>
                <w:sz w:val="24"/>
                <w:szCs w:val="24"/>
              </w:rPr>
              <w:t>Круглые  столы</w:t>
            </w:r>
          </w:p>
        </w:tc>
        <w:tc>
          <w:tcPr>
            <w:tcW w:w="1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B84" w:rsidRPr="00B20DB2" w:rsidRDefault="006D6B84" w:rsidP="00D64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DB2">
              <w:rPr>
                <w:rFonts w:ascii="Times New Roman" w:hAnsi="Times New Roman"/>
                <w:sz w:val="24"/>
                <w:szCs w:val="24"/>
              </w:rPr>
              <w:t>Физическое и психическое здоровье</w:t>
            </w:r>
          </w:p>
        </w:tc>
      </w:tr>
      <w:tr w:rsidR="006D6B84" w:rsidRPr="00F948D7" w:rsidTr="00D64660"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B84" w:rsidRPr="00F948D7" w:rsidRDefault="006D6B84" w:rsidP="00D6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D7">
              <w:rPr>
                <w:rFonts w:ascii="Times New Roman" w:hAnsi="Times New Roman" w:cs="Times New Roman"/>
                <w:sz w:val="24"/>
                <w:szCs w:val="24"/>
              </w:rPr>
              <w:t>Школьные  конференции</w:t>
            </w:r>
          </w:p>
        </w:tc>
        <w:tc>
          <w:tcPr>
            <w:tcW w:w="1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B84" w:rsidRPr="00B20DB2" w:rsidRDefault="006D6B84" w:rsidP="00D64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DB2">
              <w:rPr>
                <w:rFonts w:ascii="Times New Roman" w:hAnsi="Times New Roman"/>
                <w:sz w:val="24"/>
                <w:szCs w:val="24"/>
              </w:rPr>
              <w:t>Наследственност</w:t>
            </w:r>
            <w:proofErr w:type="gramStart"/>
            <w:r w:rsidRPr="00B20DB2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20DB2">
              <w:rPr>
                <w:rFonts w:ascii="Times New Roman" w:hAnsi="Times New Roman"/>
                <w:sz w:val="24"/>
                <w:szCs w:val="24"/>
              </w:rPr>
              <w:t xml:space="preserve"> составная часть здоровья. Наследственност</w:t>
            </w:r>
            <w:proofErr w:type="gramStart"/>
            <w:r w:rsidRPr="00B20DB2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B20DB2">
              <w:rPr>
                <w:rFonts w:ascii="Times New Roman" w:hAnsi="Times New Roman"/>
                <w:sz w:val="24"/>
                <w:szCs w:val="24"/>
              </w:rPr>
              <w:t xml:space="preserve"> важный фактор здоровья. Носители наследственности. Предупрежд</w:t>
            </w:r>
            <w:r>
              <w:rPr>
                <w:rFonts w:ascii="Times New Roman" w:hAnsi="Times New Roman"/>
                <w:sz w:val="24"/>
                <w:szCs w:val="24"/>
              </w:rPr>
              <w:t>ение наследственных заболеваний</w:t>
            </w:r>
          </w:p>
        </w:tc>
      </w:tr>
      <w:tr w:rsidR="006D6B84" w:rsidRPr="00F948D7" w:rsidTr="00D64660"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B84" w:rsidRPr="00F948D7" w:rsidRDefault="006D6B84" w:rsidP="00D6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D7">
              <w:rPr>
                <w:rFonts w:ascii="Times New Roman" w:hAnsi="Times New Roman" w:cs="Times New Roman"/>
                <w:sz w:val="24"/>
                <w:szCs w:val="24"/>
              </w:rPr>
              <w:t>Просмотр  тематических видеофильмов</w:t>
            </w:r>
          </w:p>
        </w:tc>
        <w:tc>
          <w:tcPr>
            <w:tcW w:w="1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B84" w:rsidRPr="00B20DB2" w:rsidRDefault="006D6B84" w:rsidP="00D64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DB2">
              <w:rPr>
                <w:rFonts w:ascii="Times New Roman" w:hAnsi="Times New Roman"/>
                <w:sz w:val="24"/>
                <w:szCs w:val="24"/>
              </w:rPr>
              <w:t>Из истории наук о здоровье человека</w:t>
            </w:r>
          </w:p>
        </w:tc>
      </w:tr>
      <w:tr w:rsidR="006D6B84" w:rsidRPr="00F948D7" w:rsidTr="00D64660"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B84" w:rsidRPr="00F948D7" w:rsidRDefault="006D6B84" w:rsidP="00D6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D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B84" w:rsidRPr="00B0446C" w:rsidRDefault="006D6B84" w:rsidP="00D64660">
            <w:pPr>
              <w:pStyle w:val="a4"/>
              <w:spacing w:before="0" w:beforeAutospacing="0" w:after="0" w:afterAutospacing="0"/>
            </w:pPr>
            <w:r>
              <w:rPr>
                <w:bCs/>
              </w:rPr>
              <w:t>Экология населённого пункта.</w:t>
            </w:r>
            <w:r w:rsidRPr="00B0446C">
              <w:t xml:space="preserve"> Химические  загрязнения среды и здоровье человека</w:t>
            </w:r>
            <w:r>
              <w:t>.</w:t>
            </w:r>
          </w:p>
          <w:p w:rsidR="006D6B84" w:rsidRPr="00B20DB2" w:rsidRDefault="006D6B84" w:rsidP="00D646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6B84" w:rsidRPr="00B20DB2" w:rsidRDefault="006D6B84" w:rsidP="00D64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B84" w:rsidRPr="00F948D7" w:rsidTr="00D64660"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B84" w:rsidRPr="00F948D7" w:rsidRDefault="006D6B84" w:rsidP="00D6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D7">
              <w:rPr>
                <w:rFonts w:ascii="Times New Roman" w:hAnsi="Times New Roman" w:cs="Times New Roman"/>
                <w:sz w:val="24"/>
                <w:szCs w:val="24"/>
              </w:rPr>
              <w:t>Конкурсы  рисунков, плакатов, мини-сочинений, выпуск газет, листовок</w:t>
            </w:r>
          </w:p>
        </w:tc>
        <w:tc>
          <w:tcPr>
            <w:tcW w:w="1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B84" w:rsidRPr="00B20DB2" w:rsidRDefault="006D6B84" w:rsidP="00D64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Парки и  заповедники Ярославской области</w:t>
            </w:r>
            <w:r w:rsidRPr="00B20DB2">
              <w:rPr>
                <w:rFonts w:ascii="Times New Roman" w:hAnsi="Times New Roman"/>
                <w:sz w:val="24"/>
                <w:szCs w:val="24"/>
              </w:rPr>
              <w:t xml:space="preserve">. Видовое разнообразие растительного и животного мира природного окружения, его изменение под влиянием антропогенного фактора. </w:t>
            </w:r>
            <w:r w:rsidRPr="00B20DB2">
              <w:rPr>
                <w:rFonts w:ascii="Times New Roman" w:hAnsi="Times New Roman"/>
                <w:bCs/>
                <w:sz w:val="24"/>
                <w:szCs w:val="24"/>
              </w:rPr>
              <w:t>Зелёная аптека природы.</w:t>
            </w:r>
            <w:r w:rsidRPr="00B20DB2">
              <w:rPr>
                <w:rFonts w:ascii="Times New Roman" w:hAnsi="Times New Roman"/>
                <w:sz w:val="24"/>
                <w:szCs w:val="24"/>
              </w:rPr>
              <w:t xml:space="preserve"> Лекарственные растения, их роль в сохранении здоровья и лечении человека. Лекарственные растения «Красной книги». Сбор и хранение лекарственных растений. Ядовитые растения. Оказание первой медицинской помощи человеку при отравлении ядовитыми растениями. Права и обязанности человека в сохранении своего здоровья и окружающей природы.</w:t>
            </w:r>
          </w:p>
        </w:tc>
      </w:tr>
      <w:tr w:rsidR="006D6B84" w:rsidRPr="00F948D7" w:rsidTr="00D64660"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B84" w:rsidRPr="00F948D7" w:rsidRDefault="006D6B84" w:rsidP="00D6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D7">
              <w:rPr>
                <w:rFonts w:ascii="Times New Roman" w:hAnsi="Times New Roman" w:cs="Times New Roman"/>
                <w:sz w:val="24"/>
                <w:szCs w:val="24"/>
              </w:rPr>
              <w:t>Решение  ситуативных  задач</w:t>
            </w:r>
          </w:p>
        </w:tc>
        <w:tc>
          <w:tcPr>
            <w:tcW w:w="1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B84" w:rsidRPr="00B20DB2" w:rsidRDefault="006D6B84" w:rsidP="00D64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DB2">
              <w:rPr>
                <w:rFonts w:ascii="Times New Roman" w:hAnsi="Times New Roman"/>
                <w:sz w:val="24"/>
                <w:szCs w:val="24"/>
              </w:rPr>
              <w:t>Лекарственные растения, их роль в сохранении здоровья и лечении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DB2">
              <w:rPr>
                <w:rFonts w:ascii="Times New Roman" w:hAnsi="Times New Roman"/>
                <w:sz w:val="24"/>
                <w:szCs w:val="24"/>
              </w:rPr>
              <w:t xml:space="preserve"> Сбор и хранение лекарственных растений. Ядовитые растения. Оказание первой медицинской помощи человеку при отравлении ядовитыми растениями.</w:t>
            </w:r>
          </w:p>
        </w:tc>
      </w:tr>
      <w:tr w:rsidR="006D6B84" w:rsidRPr="00F948D7" w:rsidTr="00D64660">
        <w:tc>
          <w:tcPr>
            <w:tcW w:w="4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B84" w:rsidRPr="00F948D7" w:rsidRDefault="006D6B84" w:rsidP="00D6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B84" w:rsidRPr="00394A39" w:rsidRDefault="006D6B84" w:rsidP="00D64660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39">
              <w:rPr>
                <w:rFonts w:ascii="Times New Roman" w:hAnsi="Times New Roman"/>
                <w:sz w:val="24"/>
                <w:szCs w:val="24"/>
              </w:rPr>
              <w:t xml:space="preserve">Факторы укрепления здоровья: гигиена труда и отдыха, личная гигиена, гигиена помещений. Профилактические меры. </w:t>
            </w:r>
          </w:p>
          <w:p w:rsidR="006D6B84" w:rsidRPr="009B77A4" w:rsidRDefault="006D6B84" w:rsidP="00D64660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DB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20DB2">
              <w:rPr>
                <w:rFonts w:ascii="Times New Roman" w:hAnsi="Times New Roman"/>
                <w:sz w:val="24"/>
                <w:szCs w:val="24"/>
              </w:rPr>
              <w:t>соматотропических</w:t>
            </w:r>
            <w:proofErr w:type="spellEnd"/>
            <w:r w:rsidRPr="00B20DB2">
              <w:rPr>
                <w:rFonts w:ascii="Times New Roman" w:hAnsi="Times New Roman"/>
                <w:sz w:val="24"/>
                <w:szCs w:val="24"/>
              </w:rPr>
              <w:t xml:space="preserve"> измерений </w:t>
            </w:r>
            <w:r w:rsidRPr="00B20DB2">
              <w:rPr>
                <w:rFonts w:ascii="Times New Roman" w:hAnsi="Times New Roman"/>
                <w:i/>
                <w:iCs/>
                <w:sz w:val="24"/>
                <w:szCs w:val="24"/>
              </w:rPr>
              <w:t>(рост, масса, пропорции тела).</w:t>
            </w:r>
          </w:p>
          <w:p w:rsidR="006D6B84" w:rsidRPr="00D83CC8" w:rsidRDefault="006D6B84" w:rsidP="00D64660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суточного энергетического рациона</w:t>
            </w:r>
          </w:p>
          <w:p w:rsidR="006D6B84" w:rsidRPr="00D83CC8" w:rsidRDefault="006D6B84" w:rsidP="00D64660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CC8">
              <w:rPr>
                <w:rFonts w:ascii="Times New Roman" w:hAnsi="Times New Roman" w:cs="Times New Roman"/>
                <w:sz w:val="24"/>
                <w:szCs w:val="24"/>
              </w:rPr>
              <w:t>Диагностика  здорового образа жизни. Составление  индивидуальной программы здоровья</w:t>
            </w:r>
          </w:p>
          <w:p w:rsidR="006D6B84" w:rsidRPr="00D83CC8" w:rsidRDefault="006D6B84" w:rsidP="00D64660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CC8">
              <w:rPr>
                <w:rFonts w:ascii="Times New Roman" w:hAnsi="Times New Roman" w:cs="Times New Roman"/>
              </w:rPr>
              <w:t>Семейное наследование признаков здоровья и нездоровья. Составление родословной</w:t>
            </w:r>
          </w:p>
          <w:p w:rsidR="006D6B84" w:rsidRPr="00D83CC8" w:rsidRDefault="006D6B84" w:rsidP="00D64660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CC8">
              <w:rPr>
                <w:rFonts w:ascii="Times New Roman" w:hAnsi="Times New Roman" w:cs="Times New Roman"/>
              </w:rPr>
              <w:t>Определение степени запылённости листьев</w:t>
            </w:r>
          </w:p>
          <w:p w:rsidR="006D6B84" w:rsidRPr="00D83CC8" w:rsidRDefault="006D6B84" w:rsidP="00D64660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CC8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 микроклимата помещения (температура, влажность, скорость проветривания, освещенность, озеленение</w:t>
            </w:r>
            <w:proofErr w:type="gramEnd"/>
          </w:p>
          <w:p w:rsidR="006D6B84" w:rsidRPr="009B77A4" w:rsidRDefault="006D6B84" w:rsidP="00D64660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CC8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Прогнозирование состояния здоровья населения с учётом</w:t>
            </w:r>
            <w:r w:rsidRPr="00394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экологического состояния своей местности</w:t>
            </w:r>
          </w:p>
          <w:p w:rsidR="006D6B84" w:rsidRDefault="006D6B84" w:rsidP="00D64660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DB2">
              <w:rPr>
                <w:rFonts w:ascii="Times New Roman" w:hAnsi="Times New Roman"/>
                <w:sz w:val="24"/>
                <w:szCs w:val="24"/>
              </w:rPr>
              <w:t>Определение лекарственных и ядовитых растений</w:t>
            </w:r>
          </w:p>
          <w:p w:rsidR="006D6B84" w:rsidRPr="00360930" w:rsidRDefault="006D6B84" w:rsidP="00D64660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5E5">
              <w:rPr>
                <w:rFonts w:ascii="Times New Roman" w:hAnsi="Times New Roman" w:cs="Times New Roman"/>
                <w:sz w:val="24"/>
                <w:szCs w:val="24"/>
              </w:rPr>
              <w:t>Оценка состояния физического здоровья</w:t>
            </w:r>
          </w:p>
          <w:p w:rsidR="006D6B84" w:rsidRPr="00360930" w:rsidRDefault="006D6B84" w:rsidP="00D64660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5E5">
              <w:rPr>
                <w:rFonts w:ascii="Times New Roman" w:hAnsi="Times New Roman" w:cs="Times New Roman"/>
                <w:sz w:val="24"/>
                <w:szCs w:val="24"/>
              </w:rPr>
              <w:t>Оценка подготовки организма к занятиям физической культурой</w:t>
            </w:r>
          </w:p>
          <w:p w:rsidR="006D6B84" w:rsidRPr="00360930" w:rsidRDefault="006D6B84" w:rsidP="00D64660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5E5">
              <w:rPr>
                <w:rFonts w:ascii="Times New Roman" w:hAnsi="Times New Roman" w:cs="Times New Roman"/>
                <w:sz w:val="24"/>
                <w:szCs w:val="24"/>
              </w:rPr>
              <w:t>Определение стрессоустойчивости сердечнососудистой системы</w:t>
            </w:r>
          </w:p>
          <w:p w:rsidR="006D6B84" w:rsidRPr="00360930" w:rsidRDefault="006D6B84" w:rsidP="00D64660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5E5">
              <w:rPr>
                <w:rFonts w:ascii="Times New Roman" w:hAnsi="Times New Roman" w:cs="Times New Roman"/>
                <w:sz w:val="24"/>
                <w:szCs w:val="24"/>
              </w:rPr>
              <w:t>Влияние холода на частоту дых</w:t>
            </w:r>
            <w:bookmarkStart w:id="0" w:name="_GoBack"/>
            <w:bookmarkEnd w:id="0"/>
            <w:r w:rsidRPr="003015E5">
              <w:rPr>
                <w:rFonts w:ascii="Times New Roman" w:hAnsi="Times New Roman" w:cs="Times New Roman"/>
                <w:sz w:val="24"/>
                <w:szCs w:val="24"/>
              </w:rPr>
              <w:t>ательных движений</w:t>
            </w:r>
          </w:p>
          <w:p w:rsidR="006D6B84" w:rsidRPr="00360930" w:rsidRDefault="006D6B84" w:rsidP="00D64660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5E5">
              <w:rPr>
                <w:rFonts w:ascii="Times New Roman" w:hAnsi="Times New Roman" w:cs="Times New Roman"/>
                <w:sz w:val="24"/>
                <w:szCs w:val="24"/>
              </w:rPr>
              <w:t>Оценка температурного режима помещений. Оценка суточных изменений некоторых физиологических показателей</w:t>
            </w:r>
          </w:p>
          <w:p w:rsidR="006D6B84" w:rsidRPr="00B20DB2" w:rsidRDefault="006D6B84" w:rsidP="00D64660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5E5">
              <w:rPr>
                <w:rFonts w:ascii="Times New Roman" w:hAnsi="Times New Roman" w:cs="Times New Roman"/>
                <w:sz w:val="24"/>
                <w:szCs w:val="24"/>
              </w:rPr>
              <w:t>Острота слуха и шум</w:t>
            </w:r>
          </w:p>
        </w:tc>
      </w:tr>
    </w:tbl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pStyle w:val="zag3"/>
      </w:pPr>
      <w:r w:rsidRPr="00BA3CE4">
        <w:rPr>
          <w:rStyle w:val="aa"/>
          <w:b/>
          <w:bCs/>
          <w:sz w:val="24"/>
          <w:szCs w:val="24"/>
        </w:rPr>
        <w:t xml:space="preserve">                                                                           </w:t>
      </w: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Pr="00BA3CE4" w:rsidRDefault="006D6B84" w:rsidP="006D6B84">
      <w:pPr>
        <w:pStyle w:val="zag3"/>
        <w:rPr>
          <w:b/>
          <w:bCs/>
          <w:i/>
          <w:iCs/>
          <w:sz w:val="24"/>
          <w:szCs w:val="24"/>
        </w:rPr>
      </w:pPr>
      <w:r w:rsidRPr="00BA3CE4">
        <w:rPr>
          <w:rStyle w:val="aa"/>
          <w:b/>
          <w:bCs/>
          <w:sz w:val="24"/>
          <w:szCs w:val="24"/>
        </w:rPr>
        <w:t xml:space="preserve">                                                                           </w:t>
      </w: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6D6B84" w:rsidRPr="001C3C59" w:rsidTr="00D64660">
        <w:trPr>
          <w:trHeight w:val="70"/>
        </w:trPr>
        <w:tc>
          <w:tcPr>
            <w:tcW w:w="11057" w:type="dxa"/>
          </w:tcPr>
          <w:p w:rsidR="006D6B84" w:rsidRPr="001C3C59" w:rsidRDefault="006D6B84" w:rsidP="00D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Default="006D6B84" w:rsidP="006D6B84">
      <w:pPr>
        <w:jc w:val="right"/>
        <w:rPr>
          <w:rFonts w:ascii="Times New Roman" w:hAnsi="Times New Roman" w:cs="Times New Roman"/>
        </w:rPr>
      </w:pPr>
    </w:p>
    <w:p w:rsidR="006D6B84" w:rsidRPr="00BA3CE4" w:rsidRDefault="006D6B84" w:rsidP="006D6B84">
      <w:pPr>
        <w:pStyle w:val="zag3"/>
        <w:rPr>
          <w:b/>
          <w:bCs/>
          <w:i/>
          <w:iCs/>
          <w:sz w:val="24"/>
          <w:szCs w:val="24"/>
        </w:rPr>
      </w:pPr>
      <w:r w:rsidRPr="00BA3CE4">
        <w:rPr>
          <w:rStyle w:val="aa"/>
          <w:b/>
          <w:bCs/>
          <w:sz w:val="24"/>
          <w:szCs w:val="24"/>
        </w:rPr>
        <w:t xml:space="preserve">                                                                           </w:t>
      </w:r>
    </w:p>
    <w:p w:rsidR="006D6B84" w:rsidRPr="00593F0D" w:rsidRDefault="006D6B84" w:rsidP="006D6B84">
      <w:pPr>
        <w:jc w:val="both"/>
        <w:rPr>
          <w:rFonts w:ascii="Times New Roman" w:hAnsi="Times New Roman" w:cs="Times New Roman"/>
        </w:rPr>
      </w:pPr>
    </w:p>
    <w:p w:rsidR="006D6B84" w:rsidRPr="00593F0D" w:rsidRDefault="006D6B84" w:rsidP="006D6B84">
      <w:pPr>
        <w:rPr>
          <w:rFonts w:ascii="Times New Roman" w:hAnsi="Times New Roman" w:cs="Times New Roman"/>
        </w:rPr>
      </w:pPr>
    </w:p>
    <w:p w:rsidR="006D6B84" w:rsidRDefault="006D6B84" w:rsidP="006D6B84"/>
    <w:p w:rsidR="006D6B84" w:rsidRDefault="006D6B84" w:rsidP="006D6B84"/>
    <w:p w:rsidR="006D6B84" w:rsidRDefault="006D6B84" w:rsidP="006D6B84"/>
    <w:p w:rsidR="006D6B84" w:rsidRDefault="006D6B84" w:rsidP="006D6B84"/>
    <w:p w:rsidR="006D6B84" w:rsidRDefault="006D6B84" w:rsidP="006D6B84"/>
    <w:p w:rsidR="006D6B84" w:rsidRDefault="006D6B84" w:rsidP="006D6B84"/>
    <w:p w:rsidR="006D6B84" w:rsidRDefault="006D6B84" w:rsidP="006D6B84"/>
    <w:p w:rsidR="006D6B84" w:rsidRDefault="006D6B84" w:rsidP="006D6B84"/>
    <w:p w:rsidR="006D6B84" w:rsidRDefault="006D6B84" w:rsidP="006D6B84"/>
    <w:p w:rsidR="006D6B84" w:rsidRDefault="006D6B84" w:rsidP="006D6B84"/>
    <w:p w:rsidR="006D6B84" w:rsidRDefault="006D6B84" w:rsidP="006D6B84"/>
    <w:p w:rsidR="006D6B84" w:rsidRDefault="006D6B84" w:rsidP="006D6B84"/>
    <w:p w:rsidR="006D6B84" w:rsidRDefault="006D6B84" w:rsidP="006D6B84"/>
    <w:p w:rsidR="006D6B84" w:rsidRDefault="006D6B84" w:rsidP="006D6B84"/>
    <w:p w:rsidR="006D6B84" w:rsidRDefault="006D6B84" w:rsidP="006D6B84"/>
    <w:p w:rsidR="006D6B84" w:rsidRDefault="006D6B84" w:rsidP="006D6B84"/>
    <w:p w:rsidR="006D6B84" w:rsidRPr="001C3C59" w:rsidRDefault="006D6B84" w:rsidP="006D6B84">
      <w:pPr>
        <w:rPr>
          <w:rFonts w:ascii="Times New Roman" w:hAnsi="Times New Roman" w:cs="Times New Roman"/>
          <w:sz w:val="24"/>
          <w:szCs w:val="24"/>
        </w:rPr>
      </w:pPr>
    </w:p>
    <w:p w:rsidR="006D6B84" w:rsidRDefault="006D6B84" w:rsidP="006D6B84"/>
    <w:p w:rsidR="00861B9E" w:rsidRPr="006D6B84" w:rsidRDefault="00861B9E" w:rsidP="006D6B84"/>
    <w:sectPr w:rsidR="00861B9E" w:rsidRPr="006D6B84" w:rsidSect="0019363A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58" w:rsidRDefault="00B55758">
      <w:pPr>
        <w:spacing w:after="0" w:line="240" w:lineRule="auto"/>
      </w:pPr>
      <w:r>
        <w:separator/>
      </w:r>
    </w:p>
  </w:endnote>
  <w:endnote w:type="continuationSeparator" w:id="0">
    <w:p w:rsidR="00B55758" w:rsidRDefault="00B5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64938"/>
      <w:docPartObj>
        <w:docPartGallery w:val="Page Numbers (Bottom of Page)"/>
        <w:docPartUnique/>
      </w:docPartObj>
    </w:sdtPr>
    <w:sdtEndPr/>
    <w:sdtContent>
      <w:p w:rsidR="000C17B8" w:rsidRDefault="006D6B8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CC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C17B8" w:rsidRDefault="00B557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58" w:rsidRDefault="00B55758">
      <w:pPr>
        <w:spacing w:after="0" w:line="240" w:lineRule="auto"/>
      </w:pPr>
      <w:r>
        <w:separator/>
      </w:r>
    </w:p>
  </w:footnote>
  <w:footnote w:type="continuationSeparator" w:id="0">
    <w:p w:rsidR="00B55758" w:rsidRDefault="00B55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3BD09A5"/>
    <w:multiLevelType w:val="hybridMultilevel"/>
    <w:tmpl w:val="40B27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180428"/>
    <w:multiLevelType w:val="multilevel"/>
    <w:tmpl w:val="17509D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3E866DEC"/>
    <w:multiLevelType w:val="multilevel"/>
    <w:tmpl w:val="853E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B4FCE"/>
    <w:multiLevelType w:val="hybridMultilevel"/>
    <w:tmpl w:val="0A908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A616D"/>
    <w:multiLevelType w:val="hybridMultilevel"/>
    <w:tmpl w:val="76F2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A3592"/>
    <w:multiLevelType w:val="hybridMultilevel"/>
    <w:tmpl w:val="F7FADE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BD2067"/>
    <w:multiLevelType w:val="multilevel"/>
    <w:tmpl w:val="17509D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7D143BF3"/>
    <w:multiLevelType w:val="hybridMultilevel"/>
    <w:tmpl w:val="18667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FA"/>
    <w:rsid w:val="006D6B84"/>
    <w:rsid w:val="00861B9E"/>
    <w:rsid w:val="00AF33EE"/>
    <w:rsid w:val="00B55758"/>
    <w:rsid w:val="00C6400E"/>
    <w:rsid w:val="00D213FA"/>
    <w:rsid w:val="00D8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semiHidden/>
    <w:qFormat/>
    <w:rsid w:val="006D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semiHidden/>
    <w:qFormat/>
    <w:rsid w:val="006D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qFormat/>
    <w:rsid w:val="006D6B84"/>
  </w:style>
  <w:style w:type="paragraph" w:customStyle="1" w:styleId="Standard">
    <w:name w:val="Standard"/>
    <w:qFormat/>
    <w:rsid w:val="006D6B84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D6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6D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6"/>
    <w:link w:val="a7"/>
    <w:qFormat/>
    <w:rsid w:val="006D6B84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character" w:customStyle="1" w:styleId="a7">
    <w:name w:val="Название Знак"/>
    <w:basedOn w:val="a0"/>
    <w:link w:val="a5"/>
    <w:rsid w:val="006D6B84"/>
    <w:rPr>
      <w:rFonts w:ascii="DejaVu Sans" w:eastAsia="DejaVu Sans" w:hAnsi="DejaVu Sans" w:cs="DejaVu Sans"/>
      <w:sz w:val="28"/>
      <w:szCs w:val="28"/>
      <w:lang w:eastAsia="ar-SA"/>
    </w:rPr>
  </w:style>
  <w:style w:type="table" w:styleId="a8">
    <w:name w:val="Table Grid"/>
    <w:basedOn w:val="a1"/>
    <w:uiPriority w:val="59"/>
    <w:rsid w:val="006D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D6B84"/>
    <w:pPr>
      <w:ind w:left="720"/>
      <w:contextualSpacing/>
    </w:pPr>
    <w:rPr>
      <w:rFonts w:eastAsiaTheme="minorHAnsi"/>
      <w:lang w:eastAsia="en-US"/>
    </w:rPr>
  </w:style>
  <w:style w:type="character" w:styleId="aa">
    <w:name w:val="Emphasis"/>
    <w:qFormat/>
    <w:rsid w:val="006D6B84"/>
    <w:rPr>
      <w:i/>
      <w:iCs/>
    </w:rPr>
  </w:style>
  <w:style w:type="paragraph" w:customStyle="1" w:styleId="zag3">
    <w:name w:val="zag_3"/>
    <w:basedOn w:val="a"/>
    <w:rsid w:val="006D6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ab">
    <w:name w:val="footer"/>
    <w:basedOn w:val="a"/>
    <w:link w:val="ac"/>
    <w:uiPriority w:val="99"/>
    <w:unhideWhenUsed/>
    <w:rsid w:val="006D6B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D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6D6B84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 w:eastAsia="en-US"/>
    </w:rPr>
  </w:style>
  <w:style w:type="character" w:styleId="ad">
    <w:name w:val="Strong"/>
    <w:basedOn w:val="a0"/>
    <w:uiPriority w:val="22"/>
    <w:qFormat/>
    <w:rsid w:val="006D6B84"/>
    <w:rPr>
      <w:b/>
      <w:bCs/>
    </w:rPr>
  </w:style>
  <w:style w:type="paragraph" w:styleId="a6">
    <w:name w:val="Subtitle"/>
    <w:basedOn w:val="a"/>
    <w:next w:val="a"/>
    <w:link w:val="ae"/>
    <w:uiPriority w:val="11"/>
    <w:qFormat/>
    <w:rsid w:val="006D6B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6"/>
    <w:uiPriority w:val="11"/>
    <w:rsid w:val="006D6B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semiHidden/>
    <w:qFormat/>
    <w:rsid w:val="006D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semiHidden/>
    <w:qFormat/>
    <w:rsid w:val="006D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qFormat/>
    <w:rsid w:val="006D6B84"/>
  </w:style>
  <w:style w:type="paragraph" w:customStyle="1" w:styleId="Standard">
    <w:name w:val="Standard"/>
    <w:qFormat/>
    <w:rsid w:val="006D6B84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D6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6D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6"/>
    <w:link w:val="a7"/>
    <w:qFormat/>
    <w:rsid w:val="006D6B84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character" w:customStyle="1" w:styleId="a7">
    <w:name w:val="Название Знак"/>
    <w:basedOn w:val="a0"/>
    <w:link w:val="a5"/>
    <w:rsid w:val="006D6B84"/>
    <w:rPr>
      <w:rFonts w:ascii="DejaVu Sans" w:eastAsia="DejaVu Sans" w:hAnsi="DejaVu Sans" w:cs="DejaVu Sans"/>
      <w:sz w:val="28"/>
      <w:szCs w:val="28"/>
      <w:lang w:eastAsia="ar-SA"/>
    </w:rPr>
  </w:style>
  <w:style w:type="table" w:styleId="a8">
    <w:name w:val="Table Grid"/>
    <w:basedOn w:val="a1"/>
    <w:uiPriority w:val="59"/>
    <w:rsid w:val="006D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D6B84"/>
    <w:pPr>
      <w:ind w:left="720"/>
      <w:contextualSpacing/>
    </w:pPr>
    <w:rPr>
      <w:rFonts w:eastAsiaTheme="minorHAnsi"/>
      <w:lang w:eastAsia="en-US"/>
    </w:rPr>
  </w:style>
  <w:style w:type="character" w:styleId="aa">
    <w:name w:val="Emphasis"/>
    <w:qFormat/>
    <w:rsid w:val="006D6B84"/>
    <w:rPr>
      <w:i/>
      <w:iCs/>
    </w:rPr>
  </w:style>
  <w:style w:type="paragraph" w:customStyle="1" w:styleId="zag3">
    <w:name w:val="zag_3"/>
    <w:basedOn w:val="a"/>
    <w:rsid w:val="006D6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ab">
    <w:name w:val="footer"/>
    <w:basedOn w:val="a"/>
    <w:link w:val="ac"/>
    <w:uiPriority w:val="99"/>
    <w:unhideWhenUsed/>
    <w:rsid w:val="006D6B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D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6D6B84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 w:eastAsia="en-US"/>
    </w:rPr>
  </w:style>
  <w:style w:type="character" w:styleId="ad">
    <w:name w:val="Strong"/>
    <w:basedOn w:val="a0"/>
    <w:uiPriority w:val="22"/>
    <w:qFormat/>
    <w:rsid w:val="006D6B84"/>
    <w:rPr>
      <w:b/>
      <w:bCs/>
    </w:rPr>
  </w:style>
  <w:style w:type="paragraph" w:styleId="a6">
    <w:name w:val="Subtitle"/>
    <w:basedOn w:val="a"/>
    <w:next w:val="a"/>
    <w:link w:val="ae"/>
    <w:uiPriority w:val="11"/>
    <w:qFormat/>
    <w:rsid w:val="006D6B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6"/>
    <w:uiPriority w:val="11"/>
    <w:rsid w:val="006D6B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39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3000</Words>
  <Characters>17101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2020-09-05T16:38:00Z</dcterms:created>
  <dcterms:modified xsi:type="dcterms:W3CDTF">2020-09-06T05:18:00Z</dcterms:modified>
</cp:coreProperties>
</file>